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vertAnchor="page" w:horzAnchor="margin" w:tblpY="1471"/>
        <w:tblW w:w="9553" w:type="dxa"/>
        <w:tblLayout w:type="fixed"/>
        <w:tblCellMar>
          <w:top w:w="55" w:type="dxa"/>
          <w:left w:w="55" w:type="dxa"/>
          <w:bottom w:w="55" w:type="dxa"/>
          <w:right w:w="55" w:type="dxa"/>
        </w:tblCellMar>
        <w:tblLook w:val="0000"/>
      </w:tblPr>
      <w:tblGrid>
        <w:gridCol w:w="1560"/>
        <w:gridCol w:w="3315"/>
        <w:gridCol w:w="2835"/>
        <w:gridCol w:w="1843"/>
      </w:tblGrid>
      <w:tr w:rsidR="00277D42" w:rsidRPr="006F1001" w:rsidTr="00240292">
        <w:trPr>
          <w:trHeight w:val="220"/>
        </w:trPr>
        <w:tc>
          <w:tcPr>
            <w:tcW w:w="9553" w:type="dxa"/>
            <w:gridSpan w:val="4"/>
            <w:tcBorders>
              <w:top w:val="single" w:sz="4" w:space="0" w:color="000000"/>
              <w:left w:val="single" w:sz="4" w:space="0" w:color="000000"/>
              <w:right w:val="single" w:sz="4" w:space="0" w:color="000000"/>
            </w:tcBorders>
          </w:tcPr>
          <w:p w:rsidR="00277D42" w:rsidRPr="006F1001" w:rsidRDefault="00614B34" w:rsidP="00277D42">
            <w:pPr>
              <w:pStyle w:val="Zawartotabeli"/>
              <w:snapToGrid w:val="0"/>
              <w:rPr>
                <w:rFonts w:ascii="Arial" w:hAnsi="Arial" w:cs="Arial"/>
                <w:i/>
                <w:iCs/>
                <w:sz w:val="16"/>
                <w:szCs w:val="16"/>
              </w:rPr>
            </w:pPr>
            <w:bookmarkStart w:id="0" w:name="_Toc257658981"/>
            <w:bookmarkStart w:id="1" w:name="_Toc257658930"/>
            <w:bookmarkStart w:id="2" w:name="_Toc256016897"/>
            <w:r>
              <w:rPr>
                <w:rFonts w:ascii="Arial" w:hAnsi="Arial" w:cs="Arial"/>
                <w:i/>
                <w:iCs/>
                <w:sz w:val="16"/>
                <w:szCs w:val="16"/>
              </w:rPr>
              <w:t>Inwestor</w:t>
            </w:r>
            <w:r w:rsidR="00277D42" w:rsidRPr="006F1001">
              <w:rPr>
                <w:rFonts w:ascii="Arial" w:hAnsi="Arial" w:cs="Arial"/>
                <w:i/>
                <w:iCs/>
                <w:sz w:val="16"/>
                <w:szCs w:val="16"/>
              </w:rPr>
              <w:t>:</w:t>
            </w:r>
            <w:r w:rsidR="00277D42">
              <w:t xml:space="preserve"> </w:t>
            </w:r>
          </w:p>
        </w:tc>
      </w:tr>
      <w:tr w:rsidR="00BF45F6" w:rsidRPr="006F1001" w:rsidTr="00240292">
        <w:trPr>
          <w:trHeight w:val="1100"/>
        </w:trPr>
        <w:tc>
          <w:tcPr>
            <w:tcW w:w="4875" w:type="dxa"/>
            <w:gridSpan w:val="2"/>
            <w:tcBorders>
              <w:left w:val="single" w:sz="4" w:space="0" w:color="000000"/>
              <w:bottom w:val="single" w:sz="4" w:space="0" w:color="000000"/>
            </w:tcBorders>
            <w:shd w:val="clear" w:color="auto" w:fill="auto"/>
          </w:tcPr>
          <w:p w:rsidR="00BF45F6" w:rsidRPr="00B83001" w:rsidRDefault="00823B57" w:rsidP="00823B57">
            <w:pPr>
              <w:pStyle w:val="Zawartotabeli"/>
              <w:widowControl/>
              <w:snapToGrid w:val="0"/>
              <w:spacing w:line="360" w:lineRule="auto"/>
              <w:rPr>
                <w:rFonts w:ascii="Arial" w:hAnsi="Arial" w:cs="Arial"/>
                <w:b/>
                <w:i/>
                <w:iCs/>
                <w:spacing w:val="-3"/>
                <w:szCs w:val="16"/>
              </w:rPr>
            </w:pPr>
            <w:r>
              <w:rPr>
                <w:noProof/>
                <w:lang w:eastAsia="pl-PL"/>
              </w:rPr>
              <w:drawing>
                <wp:anchor distT="0" distB="0" distL="114300" distR="114300" simplePos="0" relativeHeight="251659264" behindDoc="0" locked="0" layoutInCell="1" allowOverlap="1">
                  <wp:simplePos x="0" y="0"/>
                  <wp:positionH relativeFrom="column">
                    <wp:posOffset>909955</wp:posOffset>
                  </wp:positionH>
                  <wp:positionV relativeFrom="paragraph">
                    <wp:posOffset>73025</wp:posOffset>
                  </wp:positionV>
                  <wp:extent cx="1019175" cy="1152525"/>
                  <wp:effectExtent l="19050" t="0" r="9525" b="0"/>
                  <wp:wrapNone/>
                  <wp:docPr id="5" name="Obraz 5" descr="C:\Users\Damian\AppData\Local\Microsoft\Windows\INetCache\Content.Word\logo pewi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mian\AppData\Local\Microsoft\Windows\INetCache\Content.Word\logo pewik.png"/>
                          <pic:cNvPicPr>
                            <a:picLocks noChangeAspect="1" noChangeArrowheads="1"/>
                          </pic:cNvPicPr>
                        </pic:nvPicPr>
                        <pic:blipFill>
                          <a:blip r:embed="rId8" cstate="print"/>
                          <a:srcRect/>
                          <a:stretch>
                            <a:fillRect/>
                          </a:stretch>
                        </pic:blipFill>
                        <pic:spPr bwMode="auto">
                          <a:xfrm>
                            <a:off x="0" y="0"/>
                            <a:ext cx="1019175" cy="1152525"/>
                          </a:xfrm>
                          <a:prstGeom prst="rect">
                            <a:avLst/>
                          </a:prstGeom>
                          <a:noFill/>
                          <a:ln w="9525">
                            <a:noFill/>
                            <a:miter lim="800000"/>
                            <a:headEnd/>
                            <a:tailEnd/>
                          </a:ln>
                        </pic:spPr>
                      </pic:pic>
                    </a:graphicData>
                  </a:graphic>
                </wp:anchor>
              </w:drawing>
            </w:r>
            <w:r w:rsidR="00BF45F6">
              <w:rPr>
                <w:noProof/>
                <w:lang w:eastAsia="pl-PL"/>
              </w:rPr>
              <w:t xml:space="preserve">       </w:t>
            </w:r>
          </w:p>
        </w:tc>
        <w:tc>
          <w:tcPr>
            <w:tcW w:w="4678" w:type="dxa"/>
            <w:gridSpan w:val="2"/>
            <w:tcBorders>
              <w:bottom w:val="single" w:sz="4" w:space="0" w:color="000000"/>
              <w:right w:val="single" w:sz="4" w:space="0" w:color="000000"/>
            </w:tcBorders>
            <w:shd w:val="clear" w:color="auto" w:fill="auto"/>
          </w:tcPr>
          <w:p w:rsidR="00BF45F6" w:rsidRPr="00737982" w:rsidRDefault="00823B57" w:rsidP="00BF45F6">
            <w:pPr>
              <w:jc w:val="left"/>
              <w:rPr>
                <w:b/>
                <w:sz w:val="32"/>
              </w:rPr>
            </w:pPr>
            <w:r>
              <w:rPr>
                <w:b/>
                <w:sz w:val="32"/>
              </w:rPr>
              <w:t>Przedsiębiorstwo Wodociągów i Kanalizacji Sp. z o.o. w Gdyni</w:t>
            </w:r>
          </w:p>
          <w:p w:rsidR="00BF45F6" w:rsidRPr="00737982" w:rsidRDefault="00BF45F6" w:rsidP="00BF45F6">
            <w:pPr>
              <w:jc w:val="left"/>
              <w:rPr>
                <w:b/>
                <w:sz w:val="32"/>
              </w:rPr>
            </w:pPr>
            <w:r>
              <w:rPr>
                <w:b/>
                <w:sz w:val="32"/>
              </w:rPr>
              <w:t xml:space="preserve">ul </w:t>
            </w:r>
            <w:proofErr w:type="spellStart"/>
            <w:r w:rsidR="00823B57">
              <w:rPr>
                <w:b/>
                <w:sz w:val="32"/>
              </w:rPr>
              <w:t>Witomińska</w:t>
            </w:r>
            <w:proofErr w:type="spellEnd"/>
            <w:r w:rsidR="00823B57">
              <w:rPr>
                <w:b/>
                <w:sz w:val="32"/>
              </w:rPr>
              <w:t xml:space="preserve"> 29</w:t>
            </w:r>
            <w:r>
              <w:rPr>
                <w:b/>
                <w:sz w:val="32"/>
              </w:rPr>
              <w:t xml:space="preserve"> </w:t>
            </w:r>
          </w:p>
          <w:p w:rsidR="00BF45F6" w:rsidRPr="00737982" w:rsidRDefault="00823B57" w:rsidP="00BF45F6">
            <w:pPr>
              <w:jc w:val="left"/>
              <w:rPr>
                <w:b/>
                <w:sz w:val="32"/>
              </w:rPr>
            </w:pPr>
            <w:r>
              <w:rPr>
                <w:b/>
                <w:sz w:val="32"/>
              </w:rPr>
              <w:t>81-311 Gdynia</w:t>
            </w:r>
          </w:p>
          <w:p w:rsidR="00BF45F6" w:rsidRPr="00B83001" w:rsidRDefault="00BF45F6" w:rsidP="00BF45F6">
            <w:pPr>
              <w:jc w:val="left"/>
              <w:rPr>
                <w:b/>
                <w:szCs w:val="28"/>
              </w:rPr>
            </w:pPr>
          </w:p>
        </w:tc>
      </w:tr>
      <w:tr w:rsidR="00277D42" w:rsidRPr="006F1001" w:rsidTr="00240292">
        <w:trPr>
          <w:trHeight w:val="220"/>
        </w:trPr>
        <w:tc>
          <w:tcPr>
            <w:tcW w:w="9553" w:type="dxa"/>
            <w:gridSpan w:val="4"/>
            <w:tcBorders>
              <w:top w:val="single" w:sz="4" w:space="0" w:color="000000"/>
              <w:left w:val="single" w:sz="4" w:space="0" w:color="000000"/>
              <w:right w:val="single" w:sz="4" w:space="0" w:color="000000"/>
            </w:tcBorders>
          </w:tcPr>
          <w:p w:rsidR="00277D42" w:rsidRPr="006F1001" w:rsidRDefault="00277D42" w:rsidP="00277D42">
            <w:pPr>
              <w:pStyle w:val="Zawartotabeli"/>
              <w:snapToGrid w:val="0"/>
              <w:rPr>
                <w:rFonts w:ascii="Arial" w:hAnsi="Arial" w:cs="Arial"/>
                <w:i/>
                <w:iCs/>
                <w:sz w:val="16"/>
                <w:szCs w:val="16"/>
              </w:rPr>
            </w:pPr>
            <w:r w:rsidRPr="006F1001">
              <w:rPr>
                <w:rFonts w:ascii="Arial" w:hAnsi="Arial" w:cs="Arial"/>
                <w:i/>
                <w:iCs/>
                <w:sz w:val="16"/>
                <w:szCs w:val="16"/>
              </w:rPr>
              <w:t>Jednostka projektowa</w:t>
            </w:r>
          </w:p>
        </w:tc>
      </w:tr>
      <w:tr w:rsidR="00925E53" w:rsidRPr="007B0873" w:rsidTr="00240292">
        <w:trPr>
          <w:trHeight w:val="1138"/>
        </w:trPr>
        <w:tc>
          <w:tcPr>
            <w:tcW w:w="4875" w:type="dxa"/>
            <w:gridSpan w:val="2"/>
            <w:tcBorders>
              <w:left w:val="single" w:sz="4" w:space="0" w:color="000000"/>
              <w:bottom w:val="single" w:sz="4" w:space="0" w:color="000000"/>
            </w:tcBorders>
          </w:tcPr>
          <w:p w:rsidR="00925E53" w:rsidRPr="005F6D3B" w:rsidRDefault="00925E53" w:rsidP="00925E53">
            <w:pPr>
              <w:pStyle w:val="Zawartotabeli"/>
              <w:snapToGrid w:val="0"/>
              <w:jc w:val="center"/>
              <w:rPr>
                <w:rFonts w:ascii="Arial" w:hAnsi="Arial" w:cs="Arial"/>
                <w:b/>
                <w:i/>
                <w:color w:val="FF6600"/>
                <w:sz w:val="12"/>
              </w:rPr>
            </w:pPr>
          </w:p>
          <w:p w:rsidR="00925E53" w:rsidRPr="006F1001" w:rsidRDefault="00925E53" w:rsidP="00925E53">
            <w:pPr>
              <w:pStyle w:val="Zawartotabeli"/>
              <w:snapToGrid w:val="0"/>
              <w:jc w:val="center"/>
              <w:rPr>
                <w:rFonts w:ascii="Arial" w:hAnsi="Arial" w:cs="Arial"/>
                <w:b/>
                <w:i/>
                <w:color w:val="FF6600"/>
              </w:rPr>
            </w:pPr>
            <w:r>
              <w:rPr>
                <w:rFonts w:ascii="Arial" w:hAnsi="Arial" w:cs="Arial"/>
                <w:i/>
                <w:iCs/>
                <w:noProof/>
                <w:sz w:val="16"/>
                <w:szCs w:val="16"/>
                <w:lang w:eastAsia="pl-PL"/>
              </w:rPr>
              <w:drawing>
                <wp:inline distT="0" distB="0" distL="0" distR="0">
                  <wp:extent cx="2371888" cy="652007"/>
                  <wp:effectExtent l="19050" t="0" r="9362" b="0"/>
                  <wp:docPr id="3" name="Obraz 3" descr="C:\Users\Damian\AppData\Local\Microsoft\Windows\INetCache\Content.Word\Logo-B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mian\AppData\Local\Microsoft\Windows\INetCache\Content.Word\Logo-BMP.BMP"/>
                          <pic:cNvPicPr>
                            <a:picLocks noChangeAspect="1" noChangeArrowheads="1"/>
                          </pic:cNvPicPr>
                        </pic:nvPicPr>
                        <pic:blipFill>
                          <a:blip r:embed="rId9" cstate="print"/>
                          <a:srcRect/>
                          <a:stretch>
                            <a:fillRect/>
                          </a:stretch>
                        </pic:blipFill>
                        <pic:spPr bwMode="auto">
                          <a:xfrm>
                            <a:off x="0" y="0"/>
                            <a:ext cx="2374775" cy="652801"/>
                          </a:xfrm>
                          <a:prstGeom prst="rect">
                            <a:avLst/>
                          </a:prstGeom>
                          <a:noFill/>
                          <a:ln w="9525">
                            <a:noFill/>
                            <a:miter lim="800000"/>
                            <a:headEnd/>
                            <a:tailEnd/>
                          </a:ln>
                        </pic:spPr>
                      </pic:pic>
                    </a:graphicData>
                  </a:graphic>
                </wp:inline>
              </w:drawing>
            </w:r>
          </w:p>
        </w:tc>
        <w:tc>
          <w:tcPr>
            <w:tcW w:w="4678" w:type="dxa"/>
            <w:gridSpan w:val="2"/>
            <w:tcBorders>
              <w:bottom w:val="single" w:sz="4" w:space="0" w:color="000000"/>
              <w:right w:val="single" w:sz="4" w:space="0" w:color="000000"/>
            </w:tcBorders>
          </w:tcPr>
          <w:p w:rsidR="00925E53" w:rsidRPr="00447F81" w:rsidRDefault="00925E53" w:rsidP="00925E53">
            <w:pPr>
              <w:ind w:left="81" w:hanging="81"/>
              <w:rPr>
                <w:rFonts w:ascii="Arial" w:hAnsi="Arial"/>
                <w:b/>
                <w:color w:val="365F91"/>
                <w:sz w:val="28"/>
                <w:szCs w:val="20"/>
              </w:rPr>
            </w:pPr>
            <w:r w:rsidRPr="00447F81">
              <w:rPr>
                <w:rFonts w:ascii="Arial" w:hAnsi="Arial"/>
                <w:b/>
                <w:color w:val="365F91"/>
                <w:sz w:val="28"/>
                <w:szCs w:val="20"/>
              </w:rPr>
              <w:t xml:space="preserve">JD PROJEKT </w:t>
            </w:r>
          </w:p>
          <w:p w:rsidR="00925E53" w:rsidRPr="00447F81" w:rsidRDefault="00925E53" w:rsidP="00925E53">
            <w:pPr>
              <w:spacing w:line="360" w:lineRule="auto"/>
              <w:rPr>
                <w:rFonts w:ascii="Arial" w:hAnsi="Arial"/>
                <w:b/>
                <w:color w:val="365F91"/>
                <w:szCs w:val="20"/>
              </w:rPr>
            </w:pPr>
            <w:r w:rsidRPr="00447F81">
              <w:rPr>
                <w:rFonts w:ascii="Arial" w:hAnsi="Arial"/>
                <w:b/>
                <w:color w:val="365F91"/>
                <w:szCs w:val="20"/>
              </w:rPr>
              <w:t xml:space="preserve">Damian Jeleniewski   </w:t>
            </w:r>
          </w:p>
          <w:p w:rsidR="00925E53" w:rsidRPr="00447F81" w:rsidRDefault="00925E53" w:rsidP="00925E53">
            <w:pPr>
              <w:rPr>
                <w:rFonts w:ascii="Arial" w:hAnsi="Arial"/>
                <w:sz w:val="20"/>
                <w:szCs w:val="20"/>
                <w:lang w:val="de-DE"/>
              </w:rPr>
            </w:pPr>
            <w:r w:rsidRPr="00447F81">
              <w:rPr>
                <w:rFonts w:ascii="Arial" w:hAnsi="Arial"/>
                <w:sz w:val="20"/>
                <w:szCs w:val="20"/>
                <w:lang w:val="de-DE"/>
              </w:rPr>
              <w:t xml:space="preserve">82-300 Elbląg, </w:t>
            </w:r>
            <w:proofErr w:type="spellStart"/>
            <w:r w:rsidRPr="00447F81">
              <w:rPr>
                <w:rFonts w:ascii="Arial" w:hAnsi="Arial"/>
                <w:sz w:val="20"/>
                <w:szCs w:val="20"/>
                <w:lang w:val="de-DE"/>
              </w:rPr>
              <w:t>ul</w:t>
            </w:r>
            <w:proofErr w:type="spellEnd"/>
            <w:r w:rsidRPr="00447F81">
              <w:rPr>
                <w:rFonts w:ascii="Arial" w:hAnsi="Arial"/>
                <w:sz w:val="20"/>
                <w:szCs w:val="20"/>
                <w:lang w:val="de-DE"/>
              </w:rPr>
              <w:t xml:space="preserve">. </w:t>
            </w:r>
            <w:proofErr w:type="spellStart"/>
            <w:r w:rsidRPr="00447F81">
              <w:rPr>
                <w:rFonts w:ascii="Arial" w:hAnsi="Arial"/>
                <w:sz w:val="20"/>
                <w:szCs w:val="20"/>
                <w:lang w:val="de-DE"/>
              </w:rPr>
              <w:t>Leśmiana</w:t>
            </w:r>
            <w:proofErr w:type="spellEnd"/>
            <w:r w:rsidRPr="00447F81">
              <w:rPr>
                <w:rFonts w:ascii="Arial" w:hAnsi="Arial"/>
                <w:sz w:val="20"/>
                <w:szCs w:val="20"/>
                <w:lang w:val="de-DE"/>
              </w:rPr>
              <w:t xml:space="preserve"> 19/27</w:t>
            </w:r>
          </w:p>
          <w:p w:rsidR="00925E53" w:rsidRPr="00447F81" w:rsidRDefault="00925E53" w:rsidP="00925E53">
            <w:pPr>
              <w:rPr>
                <w:rFonts w:ascii="Arial" w:hAnsi="Arial"/>
                <w:sz w:val="20"/>
                <w:szCs w:val="20"/>
                <w:lang w:val="de-DE"/>
              </w:rPr>
            </w:pPr>
            <w:r w:rsidRPr="00447F81">
              <w:rPr>
                <w:rFonts w:ascii="Arial" w:hAnsi="Arial"/>
                <w:sz w:val="20"/>
                <w:szCs w:val="20"/>
                <w:lang w:val="de-DE"/>
              </w:rPr>
              <w:t>tel. 509-575-423</w:t>
            </w:r>
          </w:p>
          <w:p w:rsidR="00925E53" w:rsidRPr="00BF45F6" w:rsidRDefault="00925E53" w:rsidP="00925E53">
            <w:pPr>
              <w:rPr>
                <w:rFonts w:ascii="Arial" w:hAnsi="Arial"/>
                <w:lang w:val="en-US"/>
              </w:rPr>
            </w:pPr>
            <w:r w:rsidRPr="00447F81">
              <w:rPr>
                <w:rFonts w:ascii="Arial" w:hAnsi="Arial"/>
                <w:sz w:val="20"/>
                <w:szCs w:val="20"/>
                <w:lang w:val="de-DE"/>
              </w:rPr>
              <w:t>e-</w:t>
            </w:r>
            <w:proofErr w:type="spellStart"/>
            <w:r w:rsidRPr="00447F81">
              <w:rPr>
                <w:rFonts w:ascii="Arial" w:hAnsi="Arial"/>
                <w:sz w:val="20"/>
                <w:szCs w:val="20"/>
                <w:lang w:val="de-DE"/>
              </w:rPr>
              <w:t>mail</w:t>
            </w:r>
            <w:proofErr w:type="spellEnd"/>
            <w:r w:rsidRPr="00447F81">
              <w:rPr>
                <w:rFonts w:ascii="Arial" w:hAnsi="Arial"/>
                <w:sz w:val="20"/>
                <w:szCs w:val="20"/>
                <w:lang w:val="de-DE"/>
              </w:rPr>
              <w:t xml:space="preserve">: </w:t>
            </w:r>
            <w:hyperlink r:id="rId10" w:history="1">
              <w:r w:rsidRPr="00447F81">
                <w:rPr>
                  <w:rFonts w:ascii="Arial" w:hAnsi="Arial"/>
                  <w:sz w:val="20"/>
                  <w:szCs w:val="20"/>
                  <w:lang w:val="de-DE"/>
                </w:rPr>
                <w:t>jd.projekt.elblag@gmail.com</w:t>
              </w:r>
            </w:hyperlink>
          </w:p>
        </w:tc>
      </w:tr>
      <w:tr w:rsidR="009B5144" w:rsidRPr="006F1001" w:rsidTr="00240292">
        <w:trPr>
          <w:trHeight w:val="220"/>
        </w:trPr>
        <w:tc>
          <w:tcPr>
            <w:tcW w:w="9553" w:type="dxa"/>
            <w:gridSpan w:val="4"/>
            <w:tcBorders>
              <w:top w:val="single" w:sz="4" w:space="0" w:color="000000"/>
              <w:left w:val="single" w:sz="4" w:space="0" w:color="000000"/>
              <w:right w:val="single" w:sz="4" w:space="0" w:color="000000"/>
            </w:tcBorders>
          </w:tcPr>
          <w:p w:rsidR="009B5144" w:rsidRPr="00577D55" w:rsidRDefault="009B5144" w:rsidP="009B5144">
            <w:pPr>
              <w:pStyle w:val="Zawartotabeli"/>
              <w:snapToGrid w:val="0"/>
              <w:rPr>
                <w:rFonts w:ascii="Arial" w:hAnsi="Arial" w:cs="Arial"/>
                <w:i/>
                <w:iCs/>
                <w:sz w:val="16"/>
                <w:szCs w:val="16"/>
              </w:rPr>
            </w:pPr>
            <w:r w:rsidRPr="00577D55">
              <w:rPr>
                <w:rFonts w:ascii="Arial" w:hAnsi="Arial" w:cs="Arial"/>
                <w:i/>
                <w:iCs/>
                <w:sz w:val="16"/>
                <w:szCs w:val="16"/>
              </w:rPr>
              <w:t>Nazwa opracowania:</w:t>
            </w:r>
          </w:p>
        </w:tc>
      </w:tr>
      <w:tr w:rsidR="009B5144" w:rsidRPr="006F1001" w:rsidTr="007313B5">
        <w:trPr>
          <w:trHeight w:hRule="exact" w:val="1175"/>
        </w:trPr>
        <w:tc>
          <w:tcPr>
            <w:tcW w:w="9553" w:type="dxa"/>
            <w:gridSpan w:val="4"/>
            <w:tcBorders>
              <w:left w:val="single" w:sz="4" w:space="0" w:color="000000"/>
              <w:bottom w:val="single" w:sz="4" w:space="0" w:color="auto"/>
              <w:right w:val="single" w:sz="4" w:space="0" w:color="000000"/>
            </w:tcBorders>
          </w:tcPr>
          <w:p w:rsidR="009B5144" w:rsidRDefault="009B5144" w:rsidP="0095698D">
            <w:pPr>
              <w:jc w:val="center"/>
            </w:pPr>
            <w:r w:rsidRPr="00577D55">
              <w:rPr>
                <w:rFonts w:ascii="Arial" w:hAnsi="Arial"/>
                <w:b/>
                <w:sz w:val="28"/>
                <w:szCs w:val="28"/>
              </w:rPr>
              <w:t xml:space="preserve">Projekt </w:t>
            </w:r>
            <w:r w:rsidR="001B3914">
              <w:rPr>
                <w:rFonts w:ascii="Arial" w:hAnsi="Arial"/>
                <w:b/>
                <w:sz w:val="28"/>
                <w:szCs w:val="28"/>
              </w:rPr>
              <w:t xml:space="preserve">tymczasowej organizacji ruchu na czas </w:t>
            </w:r>
            <w:r w:rsidR="00823B57">
              <w:rPr>
                <w:rFonts w:ascii="Arial" w:hAnsi="Arial"/>
                <w:b/>
                <w:sz w:val="28"/>
                <w:szCs w:val="28"/>
              </w:rPr>
              <w:t xml:space="preserve">budowy </w:t>
            </w:r>
            <w:r w:rsidR="0095698D">
              <w:rPr>
                <w:rFonts w:ascii="Arial" w:hAnsi="Arial"/>
                <w:b/>
                <w:sz w:val="28"/>
                <w:szCs w:val="28"/>
              </w:rPr>
              <w:t xml:space="preserve">zasuwy </w:t>
            </w:r>
            <w:r w:rsidR="00823B57">
              <w:rPr>
                <w:rFonts w:ascii="Arial" w:hAnsi="Arial"/>
                <w:b/>
                <w:sz w:val="28"/>
                <w:szCs w:val="28"/>
              </w:rPr>
              <w:t xml:space="preserve">sieci wodociągowej </w:t>
            </w:r>
            <w:r w:rsidR="00A4751F">
              <w:rPr>
                <w:rFonts w:ascii="Arial" w:hAnsi="Arial"/>
                <w:b/>
                <w:sz w:val="28"/>
                <w:szCs w:val="28"/>
              </w:rPr>
              <w:t xml:space="preserve">w </w:t>
            </w:r>
            <w:r w:rsidR="0095698D">
              <w:rPr>
                <w:rFonts w:ascii="Arial" w:hAnsi="Arial"/>
                <w:b/>
                <w:sz w:val="28"/>
                <w:szCs w:val="28"/>
              </w:rPr>
              <w:t>Dorsza</w:t>
            </w:r>
            <w:r w:rsidR="00625BFC">
              <w:rPr>
                <w:rFonts w:ascii="Arial" w:hAnsi="Arial"/>
                <w:b/>
                <w:sz w:val="28"/>
                <w:szCs w:val="28"/>
              </w:rPr>
              <w:t xml:space="preserve"> </w:t>
            </w:r>
            <w:r w:rsidR="007313B5">
              <w:rPr>
                <w:rFonts w:ascii="Arial" w:hAnsi="Arial"/>
                <w:b/>
                <w:sz w:val="28"/>
                <w:szCs w:val="28"/>
              </w:rPr>
              <w:t xml:space="preserve">w </w:t>
            </w:r>
            <w:r w:rsidR="00472268">
              <w:rPr>
                <w:rFonts w:ascii="Arial" w:hAnsi="Arial"/>
                <w:b/>
                <w:sz w:val="28"/>
                <w:szCs w:val="28"/>
              </w:rPr>
              <w:t>Pogórzu</w:t>
            </w:r>
          </w:p>
        </w:tc>
      </w:tr>
      <w:tr w:rsidR="00277D42" w:rsidRPr="006F1001" w:rsidTr="00240292">
        <w:trPr>
          <w:trHeight w:hRule="exact" w:val="280"/>
        </w:trPr>
        <w:tc>
          <w:tcPr>
            <w:tcW w:w="9553" w:type="dxa"/>
            <w:gridSpan w:val="4"/>
            <w:tcBorders>
              <w:top w:val="single" w:sz="4" w:space="0" w:color="auto"/>
              <w:left w:val="single" w:sz="4" w:space="0" w:color="000000"/>
              <w:bottom w:val="single" w:sz="4" w:space="0" w:color="FFFFFF" w:themeColor="background1"/>
              <w:right w:val="single" w:sz="4" w:space="0" w:color="000000"/>
            </w:tcBorders>
            <w:vAlign w:val="center"/>
          </w:tcPr>
          <w:p w:rsidR="00277D42" w:rsidRDefault="00277D42" w:rsidP="00277D42">
            <w:pPr>
              <w:pStyle w:val="Zawartotabeli"/>
              <w:snapToGrid w:val="0"/>
              <w:rPr>
                <w:rFonts w:ascii="Arial" w:hAnsi="Arial" w:cs="Arial"/>
                <w:i/>
                <w:iCs/>
                <w:sz w:val="16"/>
                <w:szCs w:val="16"/>
              </w:rPr>
            </w:pPr>
            <w:r>
              <w:rPr>
                <w:rFonts w:ascii="Arial" w:hAnsi="Arial" w:cs="Arial"/>
                <w:i/>
                <w:iCs/>
                <w:sz w:val="16"/>
                <w:szCs w:val="16"/>
              </w:rPr>
              <w:t>Adres inwestycji</w:t>
            </w:r>
            <w:r w:rsidRPr="006F1001">
              <w:rPr>
                <w:rFonts w:ascii="Arial" w:hAnsi="Arial" w:cs="Arial"/>
                <w:i/>
                <w:iCs/>
                <w:sz w:val="16"/>
                <w:szCs w:val="16"/>
              </w:rPr>
              <w:t>:</w:t>
            </w:r>
          </w:p>
          <w:p w:rsidR="00277D42" w:rsidRPr="0001426B" w:rsidRDefault="00277D42" w:rsidP="00277D42">
            <w:pPr>
              <w:pStyle w:val="Zawartotabeli"/>
              <w:snapToGrid w:val="0"/>
              <w:rPr>
                <w:rFonts w:ascii="Arial" w:hAnsi="Arial" w:cs="Arial"/>
                <w:i/>
                <w:iCs/>
                <w:sz w:val="16"/>
                <w:szCs w:val="16"/>
              </w:rPr>
            </w:pPr>
            <w:r>
              <w:rPr>
                <w:rFonts w:ascii="Arial" w:hAnsi="Arial" w:cs="Arial"/>
                <w:i/>
                <w:iCs/>
                <w:sz w:val="16"/>
                <w:szCs w:val="16"/>
              </w:rPr>
              <w:t xml:space="preserve"> </w:t>
            </w:r>
          </w:p>
        </w:tc>
      </w:tr>
      <w:tr w:rsidR="00277D42" w:rsidRPr="006F1001" w:rsidTr="002061B8">
        <w:trPr>
          <w:trHeight w:hRule="exact" w:val="1098"/>
        </w:trPr>
        <w:tc>
          <w:tcPr>
            <w:tcW w:w="9553" w:type="dxa"/>
            <w:gridSpan w:val="4"/>
            <w:tcBorders>
              <w:top w:val="single" w:sz="4" w:space="0" w:color="FFFFFF" w:themeColor="background1"/>
              <w:left w:val="single" w:sz="4" w:space="0" w:color="000000"/>
              <w:bottom w:val="single" w:sz="4" w:space="0" w:color="000000"/>
              <w:right w:val="single" w:sz="4" w:space="0" w:color="000000"/>
            </w:tcBorders>
            <w:shd w:val="clear" w:color="auto" w:fill="auto"/>
          </w:tcPr>
          <w:p w:rsidR="00277D42" w:rsidRPr="002061B8" w:rsidRDefault="00277D42" w:rsidP="00277D42">
            <w:pPr>
              <w:pStyle w:val="Zawartotabeli"/>
              <w:snapToGrid w:val="0"/>
              <w:spacing w:line="276" w:lineRule="auto"/>
              <w:rPr>
                <w:rFonts w:ascii="Arial" w:hAnsi="Arial" w:cs="Arial"/>
                <w:szCs w:val="20"/>
              </w:rPr>
            </w:pPr>
            <w:r w:rsidRPr="002061B8">
              <w:rPr>
                <w:rFonts w:ascii="Arial" w:hAnsi="Arial" w:cs="Arial"/>
                <w:szCs w:val="20"/>
              </w:rPr>
              <w:t xml:space="preserve">województwo pomorskie, powiat </w:t>
            </w:r>
            <w:r w:rsidR="00472268">
              <w:rPr>
                <w:rFonts w:ascii="Arial" w:hAnsi="Arial" w:cs="Arial"/>
                <w:szCs w:val="20"/>
              </w:rPr>
              <w:t>pucki</w:t>
            </w:r>
            <w:r w:rsidR="00823B57">
              <w:rPr>
                <w:rFonts w:ascii="Arial" w:hAnsi="Arial" w:cs="Arial"/>
                <w:szCs w:val="20"/>
              </w:rPr>
              <w:t xml:space="preserve">, </w:t>
            </w:r>
            <w:r w:rsidR="007313B5">
              <w:rPr>
                <w:rFonts w:ascii="Arial" w:hAnsi="Arial" w:cs="Arial"/>
                <w:szCs w:val="20"/>
              </w:rPr>
              <w:t xml:space="preserve">gmina </w:t>
            </w:r>
            <w:r w:rsidR="00472268">
              <w:rPr>
                <w:rFonts w:ascii="Arial" w:hAnsi="Arial" w:cs="Arial"/>
                <w:szCs w:val="20"/>
              </w:rPr>
              <w:t>Kosakowo</w:t>
            </w:r>
            <w:r w:rsidR="007313B5">
              <w:rPr>
                <w:rFonts w:ascii="Arial" w:hAnsi="Arial" w:cs="Arial"/>
                <w:szCs w:val="20"/>
              </w:rPr>
              <w:t xml:space="preserve">, </w:t>
            </w:r>
            <w:r w:rsidR="00472268">
              <w:rPr>
                <w:rFonts w:ascii="Arial" w:hAnsi="Arial" w:cs="Arial"/>
                <w:szCs w:val="20"/>
              </w:rPr>
              <w:t>Pogórze</w:t>
            </w:r>
          </w:p>
          <w:p w:rsidR="00277D42" w:rsidRPr="00F6163C" w:rsidRDefault="00823B57" w:rsidP="0095698D">
            <w:pPr>
              <w:pStyle w:val="Zawartotabeli"/>
              <w:snapToGrid w:val="0"/>
              <w:spacing w:line="276" w:lineRule="auto"/>
              <w:rPr>
                <w:rFonts w:ascii="Arial" w:hAnsi="Arial" w:cs="Arial"/>
                <w:szCs w:val="20"/>
              </w:rPr>
            </w:pPr>
            <w:r>
              <w:rPr>
                <w:rFonts w:ascii="Arial" w:hAnsi="Arial" w:cs="Arial"/>
                <w:szCs w:val="20"/>
              </w:rPr>
              <w:t xml:space="preserve">ul. </w:t>
            </w:r>
            <w:r w:rsidR="0095698D">
              <w:rPr>
                <w:rFonts w:ascii="Arial" w:hAnsi="Arial" w:cs="Arial"/>
                <w:szCs w:val="20"/>
              </w:rPr>
              <w:t>Dorsza</w:t>
            </w:r>
            <w:r w:rsidR="00472268">
              <w:rPr>
                <w:rFonts w:ascii="Arial" w:hAnsi="Arial" w:cs="Arial"/>
                <w:szCs w:val="20"/>
              </w:rPr>
              <w:t xml:space="preserve"> </w:t>
            </w:r>
          </w:p>
        </w:tc>
      </w:tr>
      <w:tr w:rsidR="000E2BE8" w:rsidRPr="006F1001" w:rsidTr="00240292">
        <w:trPr>
          <w:trHeight w:hRule="exact" w:val="432"/>
        </w:trPr>
        <w:tc>
          <w:tcPr>
            <w:tcW w:w="1560" w:type="dxa"/>
            <w:tcBorders>
              <w:top w:val="single" w:sz="4" w:space="0" w:color="000000"/>
              <w:left w:val="single" w:sz="4" w:space="0" w:color="000000"/>
              <w:bottom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s</w:t>
            </w:r>
            <w:r w:rsidRPr="006F1001">
              <w:rPr>
                <w:rFonts w:ascii="Arial" w:hAnsi="Arial" w:cs="Arial"/>
                <w:i/>
                <w:iCs/>
                <w:sz w:val="16"/>
                <w:szCs w:val="16"/>
              </w:rPr>
              <w:t>tanowisko:</w:t>
            </w:r>
          </w:p>
        </w:tc>
        <w:tc>
          <w:tcPr>
            <w:tcW w:w="6150" w:type="dxa"/>
            <w:gridSpan w:val="2"/>
            <w:tcBorders>
              <w:top w:val="single" w:sz="4" w:space="0" w:color="000000"/>
              <w:left w:val="single" w:sz="4" w:space="0" w:color="000000"/>
              <w:bottom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i</w:t>
            </w:r>
            <w:r w:rsidRPr="006F1001">
              <w:rPr>
                <w:rFonts w:ascii="Arial" w:hAnsi="Arial" w:cs="Arial"/>
                <w:i/>
                <w:iCs/>
                <w:sz w:val="16"/>
                <w:szCs w:val="16"/>
              </w:rPr>
              <w:t>mię i nazwisko:</w:t>
            </w:r>
          </w:p>
        </w:tc>
        <w:tc>
          <w:tcPr>
            <w:tcW w:w="1843" w:type="dxa"/>
            <w:tcBorders>
              <w:top w:val="single" w:sz="4" w:space="0" w:color="000000"/>
              <w:left w:val="single" w:sz="4" w:space="0" w:color="000000"/>
              <w:bottom w:val="single" w:sz="4" w:space="0" w:color="000000"/>
              <w:right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p</w:t>
            </w:r>
            <w:r w:rsidRPr="006F1001">
              <w:rPr>
                <w:rFonts w:ascii="Arial" w:hAnsi="Arial" w:cs="Arial"/>
                <w:i/>
                <w:iCs/>
                <w:sz w:val="16"/>
                <w:szCs w:val="16"/>
              </w:rPr>
              <w:t>odpis:</w:t>
            </w:r>
          </w:p>
        </w:tc>
      </w:tr>
      <w:tr w:rsidR="000E2BE8" w:rsidRPr="006F1001" w:rsidTr="00240292">
        <w:trPr>
          <w:trHeight w:val="1132"/>
        </w:trPr>
        <w:tc>
          <w:tcPr>
            <w:tcW w:w="1560" w:type="dxa"/>
            <w:tcBorders>
              <w:top w:val="single" w:sz="4" w:space="0" w:color="000000"/>
              <w:left w:val="single" w:sz="4" w:space="0" w:color="000000"/>
              <w:right w:val="single" w:sz="4" w:space="0" w:color="auto"/>
            </w:tcBorders>
          </w:tcPr>
          <w:p w:rsidR="000E2BE8" w:rsidRDefault="000E2BE8" w:rsidP="00277D42">
            <w:pPr>
              <w:pStyle w:val="Zawartotabeli"/>
              <w:rPr>
                <w:rFonts w:ascii="Arial" w:hAnsi="Arial" w:cs="Arial"/>
                <w:sz w:val="20"/>
                <w:szCs w:val="20"/>
              </w:rPr>
            </w:pPr>
          </w:p>
          <w:p w:rsidR="000E2BE8" w:rsidRDefault="000E2BE8" w:rsidP="00277D42">
            <w:pPr>
              <w:pStyle w:val="Zawartotabeli"/>
              <w:rPr>
                <w:rFonts w:ascii="Arial" w:hAnsi="Arial" w:cs="Arial"/>
                <w:sz w:val="20"/>
                <w:szCs w:val="20"/>
              </w:rPr>
            </w:pPr>
            <w:r w:rsidRPr="00755E87">
              <w:rPr>
                <w:rFonts w:ascii="Arial" w:hAnsi="Arial" w:cs="Arial"/>
                <w:sz w:val="20"/>
                <w:szCs w:val="20"/>
              </w:rPr>
              <w:t>Projektant:</w:t>
            </w:r>
          </w:p>
          <w:p w:rsidR="000E2BE8" w:rsidRDefault="000E2BE8" w:rsidP="00277D42">
            <w:pPr>
              <w:pStyle w:val="Zawartotabeli"/>
              <w:rPr>
                <w:rFonts w:ascii="Arial" w:hAnsi="Arial" w:cs="Arial"/>
                <w:sz w:val="20"/>
                <w:szCs w:val="20"/>
              </w:rPr>
            </w:pPr>
          </w:p>
          <w:p w:rsidR="000E2BE8" w:rsidRDefault="000E2BE8" w:rsidP="00277D42">
            <w:pPr>
              <w:pStyle w:val="Zawartotabeli"/>
              <w:rPr>
                <w:rFonts w:ascii="Arial" w:hAnsi="Arial" w:cs="Arial"/>
                <w:sz w:val="20"/>
                <w:szCs w:val="20"/>
              </w:rPr>
            </w:pPr>
          </w:p>
          <w:p w:rsidR="000E2BE8" w:rsidRPr="00755E87" w:rsidRDefault="000E2BE8" w:rsidP="00AD4A39">
            <w:pPr>
              <w:pStyle w:val="Zawartotabeli"/>
              <w:rPr>
                <w:rFonts w:ascii="Arial" w:hAnsi="Arial" w:cs="Arial"/>
                <w:sz w:val="20"/>
                <w:szCs w:val="20"/>
              </w:rPr>
            </w:pPr>
          </w:p>
        </w:tc>
        <w:tc>
          <w:tcPr>
            <w:tcW w:w="6150" w:type="dxa"/>
            <w:gridSpan w:val="2"/>
            <w:tcBorders>
              <w:top w:val="single" w:sz="4" w:space="0" w:color="000000"/>
              <w:left w:val="single" w:sz="4" w:space="0" w:color="auto"/>
            </w:tcBorders>
          </w:tcPr>
          <w:p w:rsidR="000E2BE8" w:rsidRPr="00755E87" w:rsidRDefault="000E2BE8" w:rsidP="00277D42">
            <w:pPr>
              <w:pStyle w:val="Zawartotabeli"/>
              <w:snapToGrid w:val="0"/>
              <w:rPr>
                <w:rFonts w:ascii="Arial" w:hAnsi="Arial" w:cs="Arial"/>
                <w:b/>
                <w:sz w:val="20"/>
                <w:szCs w:val="20"/>
              </w:rPr>
            </w:pPr>
          </w:p>
          <w:p w:rsidR="000E2BE8" w:rsidRDefault="000E2BE8" w:rsidP="00277D42">
            <w:pPr>
              <w:pStyle w:val="Zawartotabeli"/>
              <w:snapToGrid w:val="0"/>
              <w:rPr>
                <w:rFonts w:ascii="Arial" w:hAnsi="Arial" w:cs="Arial"/>
                <w:sz w:val="20"/>
                <w:szCs w:val="20"/>
              </w:rPr>
            </w:pPr>
            <w:r w:rsidRPr="009F73BE">
              <w:rPr>
                <w:rFonts w:ascii="Arial" w:hAnsi="Arial" w:cs="Arial"/>
                <w:sz w:val="20"/>
                <w:szCs w:val="20"/>
              </w:rPr>
              <w:t xml:space="preserve">mgr inż. </w:t>
            </w:r>
            <w:r>
              <w:rPr>
                <w:rFonts w:ascii="Arial" w:hAnsi="Arial" w:cs="Arial"/>
                <w:sz w:val="20"/>
                <w:szCs w:val="20"/>
              </w:rPr>
              <w:t>Damian Jeleniewski</w:t>
            </w:r>
          </w:p>
          <w:p w:rsidR="000E2BE8" w:rsidRDefault="000E2BE8" w:rsidP="00277D42">
            <w:pPr>
              <w:pStyle w:val="Zawartotabeli"/>
              <w:snapToGrid w:val="0"/>
              <w:rPr>
                <w:rFonts w:ascii="Arial" w:hAnsi="Arial" w:cs="Arial"/>
                <w:sz w:val="20"/>
                <w:szCs w:val="20"/>
              </w:rPr>
            </w:pPr>
          </w:p>
          <w:p w:rsidR="000E2BE8" w:rsidRPr="00755E87" w:rsidRDefault="000E2BE8" w:rsidP="00AD4A39">
            <w:pPr>
              <w:pStyle w:val="Zawartotabeli"/>
              <w:snapToGrid w:val="0"/>
              <w:rPr>
                <w:rFonts w:ascii="Arial" w:hAnsi="Arial" w:cs="Arial"/>
                <w:sz w:val="20"/>
                <w:szCs w:val="20"/>
              </w:rPr>
            </w:pPr>
          </w:p>
        </w:tc>
        <w:tc>
          <w:tcPr>
            <w:tcW w:w="1843" w:type="dxa"/>
            <w:tcBorders>
              <w:top w:val="single" w:sz="4" w:space="0" w:color="000000"/>
              <w:left w:val="single" w:sz="4" w:space="0" w:color="000000"/>
              <w:right w:val="single" w:sz="4" w:space="0" w:color="000000"/>
            </w:tcBorders>
          </w:tcPr>
          <w:p w:rsidR="000E2BE8" w:rsidRDefault="000E2BE8" w:rsidP="00277D42">
            <w:pPr>
              <w:pStyle w:val="Zawartotabeli"/>
              <w:rPr>
                <w:rFonts w:ascii="Arial" w:hAnsi="Arial" w:cs="Arial"/>
              </w:rPr>
            </w:pPr>
          </w:p>
          <w:p w:rsidR="000E2BE8" w:rsidRDefault="000E2BE8" w:rsidP="00277D42">
            <w:pPr>
              <w:pStyle w:val="Zawartotabeli"/>
            </w:pPr>
          </w:p>
          <w:p w:rsidR="000E2BE8" w:rsidRDefault="000E2BE8" w:rsidP="00277D42">
            <w:pPr>
              <w:pStyle w:val="Zawartotabeli"/>
              <w:rPr>
                <w:rFonts w:ascii="Arial" w:hAnsi="Arial" w:cs="Arial"/>
              </w:rPr>
            </w:pPr>
          </w:p>
          <w:p w:rsidR="000E2BE8" w:rsidRDefault="000E2BE8" w:rsidP="00277D42">
            <w:pPr>
              <w:pStyle w:val="Zawartotabeli"/>
              <w:rPr>
                <w:rFonts w:ascii="Arial" w:hAnsi="Arial" w:cs="Arial"/>
              </w:rPr>
            </w:pPr>
            <w:r>
              <w:rPr>
                <w:rFonts w:ascii="Arial" w:hAnsi="Arial" w:cs="Arial"/>
              </w:rPr>
              <w:t xml:space="preserve"> </w:t>
            </w:r>
          </w:p>
          <w:p w:rsidR="000E2BE8" w:rsidRPr="00E730AA" w:rsidRDefault="000E2BE8" w:rsidP="00277D42">
            <w:pPr>
              <w:pStyle w:val="Zawartotabeli"/>
              <w:rPr>
                <w:rFonts w:ascii="Arial" w:hAnsi="Arial" w:cs="Arial"/>
              </w:rPr>
            </w:pPr>
            <w:r>
              <w:rPr>
                <w:rFonts w:ascii="Arial" w:hAnsi="Arial" w:cs="Arial"/>
              </w:rPr>
              <w:t xml:space="preserve">   </w:t>
            </w:r>
          </w:p>
        </w:tc>
      </w:tr>
      <w:tr w:rsidR="000E2BE8" w:rsidRPr="006F1001" w:rsidTr="00240292">
        <w:trPr>
          <w:trHeight w:val="220"/>
        </w:trPr>
        <w:tc>
          <w:tcPr>
            <w:tcW w:w="1560" w:type="dxa"/>
            <w:tcBorders>
              <w:top w:val="single" w:sz="4" w:space="0" w:color="000000"/>
              <w:left w:val="single" w:sz="4" w:space="0" w:color="000000"/>
              <w:bottom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n</w:t>
            </w:r>
            <w:r w:rsidRPr="006F1001">
              <w:rPr>
                <w:rFonts w:ascii="Arial" w:hAnsi="Arial" w:cs="Arial"/>
                <w:i/>
                <w:iCs/>
                <w:sz w:val="16"/>
                <w:szCs w:val="16"/>
              </w:rPr>
              <w:t>r archiwalny:</w:t>
            </w:r>
          </w:p>
        </w:tc>
        <w:tc>
          <w:tcPr>
            <w:tcW w:w="6150" w:type="dxa"/>
            <w:gridSpan w:val="2"/>
            <w:tcBorders>
              <w:top w:val="single" w:sz="4" w:space="0" w:color="auto"/>
              <w:left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d</w:t>
            </w:r>
            <w:r w:rsidRPr="006F1001">
              <w:rPr>
                <w:rFonts w:ascii="Arial" w:hAnsi="Arial" w:cs="Arial"/>
                <w:i/>
                <w:iCs/>
                <w:sz w:val="16"/>
                <w:szCs w:val="16"/>
              </w:rPr>
              <w:t>ata opracowania:</w:t>
            </w:r>
          </w:p>
        </w:tc>
        <w:tc>
          <w:tcPr>
            <w:tcW w:w="1843" w:type="dxa"/>
            <w:tcBorders>
              <w:top w:val="single" w:sz="4" w:space="0" w:color="auto"/>
              <w:left w:val="single" w:sz="4" w:space="0" w:color="000000"/>
              <w:right w:val="single" w:sz="4" w:space="0" w:color="000000"/>
            </w:tcBorders>
          </w:tcPr>
          <w:p w:rsidR="000E2BE8" w:rsidRPr="006F1001" w:rsidRDefault="000E2BE8" w:rsidP="00277D42">
            <w:pPr>
              <w:pStyle w:val="Zawartotabeli"/>
              <w:snapToGrid w:val="0"/>
              <w:rPr>
                <w:rFonts w:ascii="Arial" w:hAnsi="Arial" w:cs="Arial"/>
                <w:i/>
                <w:iCs/>
                <w:sz w:val="16"/>
                <w:szCs w:val="16"/>
              </w:rPr>
            </w:pPr>
            <w:r>
              <w:rPr>
                <w:rFonts w:ascii="Arial" w:hAnsi="Arial" w:cs="Arial"/>
                <w:i/>
                <w:iCs/>
                <w:sz w:val="16"/>
                <w:szCs w:val="16"/>
              </w:rPr>
              <w:t>n</w:t>
            </w:r>
            <w:r w:rsidRPr="006F1001">
              <w:rPr>
                <w:rFonts w:ascii="Arial" w:hAnsi="Arial" w:cs="Arial"/>
                <w:i/>
                <w:iCs/>
                <w:sz w:val="16"/>
                <w:szCs w:val="16"/>
              </w:rPr>
              <w:t>r egzemplarza:</w:t>
            </w:r>
          </w:p>
        </w:tc>
      </w:tr>
      <w:tr w:rsidR="000E2BE8" w:rsidRPr="006F1001" w:rsidTr="00240292">
        <w:trPr>
          <w:trHeight w:hRule="exact" w:val="676"/>
        </w:trPr>
        <w:tc>
          <w:tcPr>
            <w:tcW w:w="1560" w:type="dxa"/>
            <w:tcBorders>
              <w:left w:val="single" w:sz="4" w:space="0" w:color="000000"/>
              <w:bottom w:val="single" w:sz="4" w:space="0" w:color="000000"/>
            </w:tcBorders>
            <w:vAlign w:val="center"/>
          </w:tcPr>
          <w:p w:rsidR="000E2BE8" w:rsidRPr="006F1001" w:rsidRDefault="000E2BE8" w:rsidP="0095698D">
            <w:pPr>
              <w:tabs>
                <w:tab w:val="left" w:pos="-720"/>
              </w:tabs>
              <w:snapToGrid w:val="0"/>
              <w:spacing w:line="100" w:lineRule="atLeast"/>
              <w:jc w:val="center"/>
              <w:rPr>
                <w:rFonts w:ascii="Arial" w:hAnsi="Arial"/>
                <w:color w:val="000000"/>
                <w:sz w:val="28"/>
                <w:szCs w:val="28"/>
              </w:rPr>
            </w:pPr>
            <w:r w:rsidRPr="006F1001">
              <w:rPr>
                <w:rFonts w:ascii="Arial" w:hAnsi="Arial"/>
                <w:color w:val="000000"/>
                <w:sz w:val="28"/>
                <w:szCs w:val="28"/>
              </w:rPr>
              <w:t>P-</w:t>
            </w:r>
            <w:r w:rsidR="0095698D">
              <w:rPr>
                <w:rFonts w:ascii="Arial" w:hAnsi="Arial"/>
                <w:color w:val="000000"/>
                <w:sz w:val="28"/>
                <w:szCs w:val="28"/>
              </w:rPr>
              <w:t>31</w:t>
            </w:r>
            <w:r w:rsidRPr="006F1001">
              <w:rPr>
                <w:rFonts w:ascii="Arial" w:hAnsi="Arial"/>
                <w:color w:val="000000"/>
                <w:sz w:val="28"/>
                <w:szCs w:val="28"/>
              </w:rPr>
              <w:t>.20</w:t>
            </w:r>
            <w:r w:rsidR="00BF45F6">
              <w:rPr>
                <w:rFonts w:ascii="Arial" w:hAnsi="Arial"/>
                <w:color w:val="000000"/>
                <w:sz w:val="28"/>
                <w:szCs w:val="28"/>
              </w:rPr>
              <w:t>2</w:t>
            </w:r>
            <w:r w:rsidR="008D3415">
              <w:rPr>
                <w:rFonts w:ascii="Arial" w:hAnsi="Arial"/>
                <w:color w:val="000000"/>
                <w:sz w:val="28"/>
                <w:szCs w:val="28"/>
              </w:rPr>
              <w:t>2</w:t>
            </w:r>
          </w:p>
        </w:tc>
        <w:tc>
          <w:tcPr>
            <w:tcW w:w="6150" w:type="dxa"/>
            <w:gridSpan w:val="2"/>
            <w:tcBorders>
              <w:top w:val="single" w:sz="4" w:space="0" w:color="000000"/>
              <w:left w:val="single" w:sz="4" w:space="0" w:color="000000"/>
              <w:bottom w:val="single" w:sz="4" w:space="0" w:color="000000"/>
            </w:tcBorders>
            <w:vAlign w:val="center"/>
          </w:tcPr>
          <w:p w:rsidR="000E2BE8" w:rsidRPr="006F1001" w:rsidRDefault="00017C60" w:rsidP="00FE2E8B">
            <w:pPr>
              <w:tabs>
                <w:tab w:val="left" w:pos="-720"/>
              </w:tabs>
              <w:snapToGrid w:val="0"/>
              <w:spacing w:line="100" w:lineRule="atLeast"/>
              <w:jc w:val="center"/>
              <w:rPr>
                <w:rFonts w:ascii="Arial" w:hAnsi="Arial"/>
                <w:color w:val="000000"/>
                <w:sz w:val="32"/>
                <w:szCs w:val="32"/>
              </w:rPr>
            </w:pPr>
            <w:r>
              <w:rPr>
                <w:rFonts w:ascii="Arial" w:hAnsi="Arial"/>
                <w:color w:val="000000"/>
              </w:rPr>
              <w:t>0</w:t>
            </w:r>
            <w:r w:rsidR="00FE2E8B">
              <w:rPr>
                <w:rFonts w:ascii="Arial" w:hAnsi="Arial"/>
                <w:color w:val="000000"/>
              </w:rPr>
              <w:t>8</w:t>
            </w:r>
            <w:r w:rsidR="001B3914">
              <w:rPr>
                <w:rFonts w:ascii="Arial" w:hAnsi="Arial"/>
                <w:color w:val="000000"/>
              </w:rPr>
              <w:t>.</w:t>
            </w:r>
            <w:r w:rsidR="00FE2E8B">
              <w:rPr>
                <w:rFonts w:ascii="Arial" w:hAnsi="Arial"/>
                <w:color w:val="000000"/>
              </w:rPr>
              <w:t>11</w:t>
            </w:r>
            <w:r w:rsidR="001B3914">
              <w:rPr>
                <w:rFonts w:ascii="Arial" w:hAnsi="Arial"/>
                <w:color w:val="000000"/>
              </w:rPr>
              <w:t>.</w:t>
            </w:r>
            <w:r w:rsidR="000E2BE8">
              <w:rPr>
                <w:rFonts w:ascii="Arial" w:hAnsi="Arial"/>
                <w:color w:val="000000"/>
              </w:rPr>
              <w:t>20</w:t>
            </w:r>
            <w:r w:rsidR="001B3914">
              <w:rPr>
                <w:rFonts w:ascii="Arial" w:hAnsi="Arial"/>
                <w:color w:val="000000"/>
              </w:rPr>
              <w:t>2</w:t>
            </w:r>
            <w:r w:rsidR="008D3415">
              <w:rPr>
                <w:rFonts w:ascii="Arial" w:hAnsi="Arial"/>
                <w:color w:val="000000"/>
              </w:rPr>
              <w:t>2</w:t>
            </w:r>
          </w:p>
        </w:tc>
        <w:tc>
          <w:tcPr>
            <w:tcW w:w="1843" w:type="dxa"/>
            <w:tcBorders>
              <w:top w:val="single" w:sz="4" w:space="0" w:color="000000"/>
              <w:left w:val="single" w:sz="4" w:space="0" w:color="000000"/>
              <w:bottom w:val="single" w:sz="4" w:space="0" w:color="000000"/>
              <w:right w:val="single" w:sz="4" w:space="0" w:color="000000"/>
            </w:tcBorders>
            <w:vAlign w:val="center"/>
          </w:tcPr>
          <w:p w:rsidR="000E2BE8" w:rsidRPr="006F1001" w:rsidRDefault="000E2BE8" w:rsidP="00277D42">
            <w:pPr>
              <w:tabs>
                <w:tab w:val="left" w:pos="-720"/>
              </w:tabs>
              <w:snapToGrid w:val="0"/>
              <w:spacing w:line="100" w:lineRule="atLeast"/>
              <w:jc w:val="center"/>
              <w:rPr>
                <w:rFonts w:ascii="Arial" w:hAnsi="Arial"/>
                <w:color w:val="000000"/>
                <w:sz w:val="36"/>
                <w:szCs w:val="36"/>
              </w:rPr>
            </w:pPr>
            <w:bookmarkStart w:id="3" w:name="_GoBack"/>
            <w:bookmarkEnd w:id="3"/>
          </w:p>
        </w:tc>
      </w:tr>
    </w:tbl>
    <w:p w:rsidR="00AD4A39" w:rsidRDefault="00AD4A39" w:rsidP="00277D42">
      <w:pPr>
        <w:jc w:val="center"/>
        <w:rPr>
          <w:b/>
          <w:sz w:val="40"/>
          <w:szCs w:val="40"/>
        </w:rPr>
      </w:pPr>
    </w:p>
    <w:p w:rsidR="007E7951" w:rsidRDefault="00AD4A39">
      <w:pPr>
        <w:suppressAutoHyphens w:val="0"/>
        <w:spacing w:after="200"/>
        <w:jc w:val="left"/>
        <w:rPr>
          <w:b/>
          <w:sz w:val="40"/>
          <w:szCs w:val="40"/>
        </w:rPr>
      </w:pPr>
      <w:r>
        <w:rPr>
          <w:b/>
          <w:sz w:val="40"/>
          <w:szCs w:val="40"/>
        </w:rPr>
        <w:br w:type="page"/>
      </w:r>
    </w:p>
    <w:p w:rsidR="00512BC2" w:rsidRPr="00321E7F" w:rsidRDefault="00512BC2" w:rsidP="00321E7F">
      <w:pPr>
        <w:suppressAutoHyphens w:val="0"/>
        <w:spacing w:line="360" w:lineRule="auto"/>
        <w:jc w:val="left"/>
        <w:rPr>
          <w:rFonts w:ascii="Arial" w:hAnsi="Arial"/>
          <w:szCs w:val="20"/>
        </w:rPr>
      </w:pPr>
      <w:r w:rsidRPr="00321E7F">
        <w:rPr>
          <w:rFonts w:ascii="Arial" w:hAnsi="Arial"/>
          <w:szCs w:val="20"/>
        </w:rPr>
        <w:lastRenderedPageBreak/>
        <w:t xml:space="preserve">Spis </w:t>
      </w:r>
      <w:r w:rsidR="004E1DE5" w:rsidRPr="00321E7F">
        <w:rPr>
          <w:rFonts w:ascii="Arial" w:hAnsi="Arial"/>
          <w:szCs w:val="20"/>
        </w:rPr>
        <w:t>treści</w:t>
      </w:r>
      <w:r w:rsidRPr="00321E7F">
        <w:rPr>
          <w:rFonts w:ascii="Arial" w:hAnsi="Arial"/>
          <w:szCs w:val="20"/>
        </w:rPr>
        <w:t>:</w:t>
      </w:r>
    </w:p>
    <w:p w:rsidR="00227DBD" w:rsidRDefault="004F7F4F">
      <w:pPr>
        <w:pStyle w:val="Spistreci1"/>
        <w:tabs>
          <w:tab w:val="right" w:leader="dot" w:pos="9062"/>
        </w:tabs>
        <w:rPr>
          <w:rFonts w:asciiTheme="minorHAnsi" w:eastAsiaTheme="minorEastAsia" w:hAnsiTheme="minorHAnsi" w:cstheme="minorBidi"/>
          <w:noProof/>
          <w:sz w:val="22"/>
          <w:szCs w:val="22"/>
          <w:lang w:eastAsia="pl-PL"/>
        </w:rPr>
      </w:pPr>
      <w:r w:rsidRPr="004F7F4F">
        <w:rPr>
          <w:rFonts w:ascii="Arial" w:hAnsi="Arial"/>
          <w:b/>
          <w:sz w:val="12"/>
          <w:szCs w:val="20"/>
          <w:highlight w:val="yellow"/>
        </w:rPr>
        <w:fldChar w:fldCharType="begin"/>
      </w:r>
      <w:r w:rsidR="00512BC2" w:rsidRPr="00321E7F">
        <w:rPr>
          <w:rFonts w:ascii="Arial" w:hAnsi="Arial"/>
          <w:b/>
          <w:sz w:val="12"/>
          <w:szCs w:val="20"/>
          <w:highlight w:val="yellow"/>
        </w:rPr>
        <w:instrText xml:space="preserve"> TOC \o "1-3" \h \z \u </w:instrText>
      </w:r>
      <w:r w:rsidRPr="004F7F4F">
        <w:rPr>
          <w:rFonts w:ascii="Arial" w:hAnsi="Arial"/>
          <w:b/>
          <w:sz w:val="12"/>
          <w:szCs w:val="20"/>
          <w:highlight w:val="yellow"/>
        </w:rPr>
        <w:fldChar w:fldCharType="separate"/>
      </w:r>
      <w:hyperlink w:anchor="_Toc122169513" w:history="1">
        <w:r w:rsidR="00227DBD" w:rsidRPr="00090C74">
          <w:rPr>
            <w:rStyle w:val="Hipercze"/>
            <w:rFonts w:ascii="Arial" w:hAnsi="Arial"/>
            <w:noProof/>
          </w:rPr>
          <w:t>OPIS TECHNICZNY</w:t>
        </w:r>
        <w:r w:rsidR="00227DBD">
          <w:rPr>
            <w:noProof/>
            <w:webHidden/>
          </w:rPr>
          <w:tab/>
        </w:r>
        <w:r w:rsidR="00227DBD">
          <w:rPr>
            <w:noProof/>
            <w:webHidden/>
          </w:rPr>
          <w:fldChar w:fldCharType="begin"/>
        </w:r>
        <w:r w:rsidR="00227DBD">
          <w:rPr>
            <w:noProof/>
            <w:webHidden/>
          </w:rPr>
          <w:instrText xml:space="preserve"> PAGEREF _Toc122169513 \h </w:instrText>
        </w:r>
        <w:r w:rsidR="00227DBD">
          <w:rPr>
            <w:noProof/>
            <w:webHidden/>
          </w:rPr>
        </w:r>
        <w:r w:rsidR="00227DBD">
          <w:rPr>
            <w:noProof/>
            <w:webHidden/>
          </w:rPr>
          <w:fldChar w:fldCharType="separate"/>
        </w:r>
        <w:r w:rsidR="00227DBD">
          <w:rPr>
            <w:noProof/>
            <w:webHidden/>
          </w:rPr>
          <w:t>2</w:t>
        </w:r>
        <w:r w:rsidR="00227DBD">
          <w:rPr>
            <w:noProof/>
            <w:webHidden/>
          </w:rPr>
          <w:fldChar w:fldCharType="end"/>
        </w:r>
      </w:hyperlink>
    </w:p>
    <w:p w:rsidR="00227DBD" w:rsidRDefault="00227DBD">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9514" w:history="1">
        <w:r w:rsidRPr="00090C74">
          <w:rPr>
            <w:rStyle w:val="Hipercze"/>
            <w:rFonts w:ascii="Arial" w:hAnsi="Arial"/>
            <w:noProof/>
          </w:rPr>
          <w:t>1.</w:t>
        </w:r>
        <w:r>
          <w:rPr>
            <w:rFonts w:asciiTheme="minorHAnsi" w:eastAsiaTheme="minorEastAsia" w:hAnsiTheme="minorHAnsi" w:cstheme="minorBidi"/>
            <w:noProof/>
            <w:sz w:val="22"/>
            <w:szCs w:val="22"/>
            <w:lang w:eastAsia="pl-PL"/>
          </w:rPr>
          <w:tab/>
        </w:r>
        <w:r w:rsidRPr="00090C74">
          <w:rPr>
            <w:rStyle w:val="Hipercze"/>
            <w:rFonts w:ascii="Arial" w:hAnsi="Arial"/>
            <w:noProof/>
          </w:rPr>
          <w:t>Przedmiot i podstawa opracowania</w:t>
        </w:r>
        <w:r>
          <w:rPr>
            <w:noProof/>
            <w:webHidden/>
          </w:rPr>
          <w:tab/>
        </w:r>
        <w:r>
          <w:rPr>
            <w:noProof/>
            <w:webHidden/>
          </w:rPr>
          <w:fldChar w:fldCharType="begin"/>
        </w:r>
        <w:r>
          <w:rPr>
            <w:noProof/>
            <w:webHidden/>
          </w:rPr>
          <w:instrText xml:space="preserve"> PAGEREF _Toc122169514 \h </w:instrText>
        </w:r>
        <w:r>
          <w:rPr>
            <w:noProof/>
            <w:webHidden/>
          </w:rPr>
        </w:r>
        <w:r>
          <w:rPr>
            <w:noProof/>
            <w:webHidden/>
          </w:rPr>
          <w:fldChar w:fldCharType="separate"/>
        </w:r>
        <w:r>
          <w:rPr>
            <w:noProof/>
            <w:webHidden/>
          </w:rPr>
          <w:t>2</w:t>
        </w:r>
        <w:r>
          <w:rPr>
            <w:noProof/>
            <w:webHidden/>
          </w:rPr>
          <w:fldChar w:fldCharType="end"/>
        </w:r>
      </w:hyperlink>
    </w:p>
    <w:p w:rsidR="00227DBD" w:rsidRDefault="00227DBD">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9515" w:history="1">
        <w:r w:rsidRPr="00090C74">
          <w:rPr>
            <w:rStyle w:val="Hipercze"/>
            <w:rFonts w:ascii="Arial" w:hAnsi="Arial"/>
            <w:noProof/>
          </w:rPr>
          <w:t>2.</w:t>
        </w:r>
        <w:r>
          <w:rPr>
            <w:rFonts w:asciiTheme="minorHAnsi" w:eastAsiaTheme="minorEastAsia" w:hAnsiTheme="minorHAnsi" w:cstheme="minorBidi"/>
            <w:noProof/>
            <w:sz w:val="22"/>
            <w:szCs w:val="22"/>
            <w:lang w:eastAsia="pl-PL"/>
          </w:rPr>
          <w:tab/>
        </w:r>
        <w:r w:rsidRPr="00090C74">
          <w:rPr>
            <w:rStyle w:val="Hipercze"/>
            <w:rFonts w:ascii="Arial" w:hAnsi="Arial"/>
            <w:noProof/>
          </w:rPr>
          <w:t>Cel i zakres opracowania</w:t>
        </w:r>
        <w:r>
          <w:rPr>
            <w:noProof/>
            <w:webHidden/>
          </w:rPr>
          <w:tab/>
        </w:r>
        <w:r>
          <w:rPr>
            <w:noProof/>
            <w:webHidden/>
          </w:rPr>
          <w:fldChar w:fldCharType="begin"/>
        </w:r>
        <w:r>
          <w:rPr>
            <w:noProof/>
            <w:webHidden/>
          </w:rPr>
          <w:instrText xml:space="preserve"> PAGEREF _Toc122169515 \h </w:instrText>
        </w:r>
        <w:r>
          <w:rPr>
            <w:noProof/>
            <w:webHidden/>
          </w:rPr>
        </w:r>
        <w:r>
          <w:rPr>
            <w:noProof/>
            <w:webHidden/>
          </w:rPr>
          <w:fldChar w:fldCharType="separate"/>
        </w:r>
        <w:r>
          <w:rPr>
            <w:noProof/>
            <w:webHidden/>
          </w:rPr>
          <w:t>2</w:t>
        </w:r>
        <w:r>
          <w:rPr>
            <w:noProof/>
            <w:webHidden/>
          </w:rPr>
          <w:fldChar w:fldCharType="end"/>
        </w:r>
      </w:hyperlink>
    </w:p>
    <w:p w:rsidR="00227DBD" w:rsidRDefault="00227DBD">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9516" w:history="1">
        <w:r w:rsidRPr="00090C74">
          <w:rPr>
            <w:rStyle w:val="Hipercze"/>
            <w:rFonts w:ascii="Arial" w:hAnsi="Arial"/>
            <w:noProof/>
          </w:rPr>
          <w:t>3.</w:t>
        </w:r>
        <w:r>
          <w:rPr>
            <w:rFonts w:asciiTheme="minorHAnsi" w:eastAsiaTheme="minorEastAsia" w:hAnsiTheme="minorHAnsi" w:cstheme="minorBidi"/>
            <w:noProof/>
            <w:sz w:val="22"/>
            <w:szCs w:val="22"/>
            <w:lang w:eastAsia="pl-PL"/>
          </w:rPr>
          <w:tab/>
        </w:r>
        <w:r w:rsidRPr="00090C74">
          <w:rPr>
            <w:rStyle w:val="Hipercze"/>
            <w:rFonts w:ascii="Arial" w:hAnsi="Arial"/>
            <w:noProof/>
          </w:rPr>
          <w:t>Materiały wyjściowe do opracowania</w:t>
        </w:r>
        <w:r>
          <w:rPr>
            <w:noProof/>
            <w:webHidden/>
          </w:rPr>
          <w:tab/>
        </w:r>
        <w:r>
          <w:rPr>
            <w:noProof/>
            <w:webHidden/>
          </w:rPr>
          <w:fldChar w:fldCharType="begin"/>
        </w:r>
        <w:r>
          <w:rPr>
            <w:noProof/>
            <w:webHidden/>
          </w:rPr>
          <w:instrText xml:space="preserve"> PAGEREF _Toc122169516 \h </w:instrText>
        </w:r>
        <w:r>
          <w:rPr>
            <w:noProof/>
            <w:webHidden/>
          </w:rPr>
        </w:r>
        <w:r>
          <w:rPr>
            <w:noProof/>
            <w:webHidden/>
          </w:rPr>
          <w:fldChar w:fldCharType="separate"/>
        </w:r>
        <w:r>
          <w:rPr>
            <w:noProof/>
            <w:webHidden/>
          </w:rPr>
          <w:t>2</w:t>
        </w:r>
        <w:r>
          <w:rPr>
            <w:noProof/>
            <w:webHidden/>
          </w:rPr>
          <w:fldChar w:fldCharType="end"/>
        </w:r>
      </w:hyperlink>
    </w:p>
    <w:p w:rsidR="00227DBD" w:rsidRDefault="00227DBD">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9517" w:history="1">
        <w:r w:rsidRPr="00090C74">
          <w:rPr>
            <w:rStyle w:val="Hipercze"/>
            <w:rFonts w:ascii="Arial" w:hAnsi="Arial"/>
            <w:noProof/>
          </w:rPr>
          <w:t>4.</w:t>
        </w:r>
        <w:r>
          <w:rPr>
            <w:rFonts w:asciiTheme="minorHAnsi" w:eastAsiaTheme="minorEastAsia" w:hAnsiTheme="minorHAnsi" w:cstheme="minorBidi"/>
            <w:noProof/>
            <w:sz w:val="22"/>
            <w:szCs w:val="22"/>
            <w:lang w:eastAsia="pl-PL"/>
          </w:rPr>
          <w:tab/>
        </w:r>
        <w:r w:rsidRPr="00090C74">
          <w:rPr>
            <w:rStyle w:val="Hipercze"/>
            <w:rFonts w:ascii="Arial" w:hAnsi="Arial"/>
            <w:noProof/>
          </w:rPr>
          <w:t>Istniejące zagospodarowanie terenu</w:t>
        </w:r>
        <w:r>
          <w:rPr>
            <w:noProof/>
            <w:webHidden/>
          </w:rPr>
          <w:tab/>
        </w:r>
        <w:r>
          <w:rPr>
            <w:noProof/>
            <w:webHidden/>
          </w:rPr>
          <w:fldChar w:fldCharType="begin"/>
        </w:r>
        <w:r>
          <w:rPr>
            <w:noProof/>
            <w:webHidden/>
          </w:rPr>
          <w:instrText xml:space="preserve"> PAGEREF _Toc122169517 \h </w:instrText>
        </w:r>
        <w:r>
          <w:rPr>
            <w:noProof/>
            <w:webHidden/>
          </w:rPr>
        </w:r>
        <w:r>
          <w:rPr>
            <w:noProof/>
            <w:webHidden/>
          </w:rPr>
          <w:fldChar w:fldCharType="separate"/>
        </w:r>
        <w:r>
          <w:rPr>
            <w:noProof/>
            <w:webHidden/>
          </w:rPr>
          <w:t>2</w:t>
        </w:r>
        <w:r>
          <w:rPr>
            <w:noProof/>
            <w:webHidden/>
          </w:rPr>
          <w:fldChar w:fldCharType="end"/>
        </w:r>
      </w:hyperlink>
    </w:p>
    <w:p w:rsidR="00227DBD" w:rsidRDefault="00227DBD">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9521" w:history="1">
        <w:r w:rsidRPr="00090C74">
          <w:rPr>
            <w:rStyle w:val="Hipercze"/>
            <w:rFonts w:ascii="Arial" w:hAnsi="Arial"/>
            <w:noProof/>
          </w:rPr>
          <w:t>4.1</w:t>
        </w:r>
        <w:r>
          <w:rPr>
            <w:rFonts w:asciiTheme="minorHAnsi" w:eastAsiaTheme="minorEastAsia" w:hAnsiTheme="minorHAnsi" w:cstheme="minorBidi"/>
            <w:noProof/>
            <w:sz w:val="22"/>
            <w:szCs w:val="22"/>
            <w:lang w:eastAsia="pl-PL"/>
          </w:rPr>
          <w:tab/>
        </w:r>
        <w:r w:rsidRPr="00090C74">
          <w:rPr>
            <w:rStyle w:val="Hipercze"/>
            <w:rFonts w:ascii="Arial" w:hAnsi="Arial"/>
            <w:noProof/>
          </w:rPr>
          <w:t>Opis stanu istniejącego</w:t>
        </w:r>
        <w:r>
          <w:rPr>
            <w:noProof/>
            <w:webHidden/>
          </w:rPr>
          <w:tab/>
        </w:r>
        <w:r>
          <w:rPr>
            <w:noProof/>
            <w:webHidden/>
          </w:rPr>
          <w:fldChar w:fldCharType="begin"/>
        </w:r>
        <w:r>
          <w:rPr>
            <w:noProof/>
            <w:webHidden/>
          </w:rPr>
          <w:instrText xml:space="preserve"> PAGEREF _Toc122169521 \h </w:instrText>
        </w:r>
        <w:r>
          <w:rPr>
            <w:noProof/>
            <w:webHidden/>
          </w:rPr>
        </w:r>
        <w:r>
          <w:rPr>
            <w:noProof/>
            <w:webHidden/>
          </w:rPr>
          <w:fldChar w:fldCharType="separate"/>
        </w:r>
        <w:r>
          <w:rPr>
            <w:noProof/>
            <w:webHidden/>
          </w:rPr>
          <w:t>2</w:t>
        </w:r>
        <w:r>
          <w:rPr>
            <w:noProof/>
            <w:webHidden/>
          </w:rPr>
          <w:fldChar w:fldCharType="end"/>
        </w:r>
      </w:hyperlink>
    </w:p>
    <w:p w:rsidR="00227DBD" w:rsidRDefault="00227DBD">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9522" w:history="1">
        <w:r w:rsidRPr="00090C74">
          <w:rPr>
            <w:rStyle w:val="Hipercze"/>
            <w:rFonts w:ascii="Arial" w:hAnsi="Arial"/>
            <w:noProof/>
          </w:rPr>
          <w:t>4.2</w:t>
        </w:r>
        <w:r>
          <w:rPr>
            <w:rFonts w:asciiTheme="minorHAnsi" w:eastAsiaTheme="minorEastAsia" w:hAnsiTheme="minorHAnsi" w:cstheme="minorBidi"/>
            <w:noProof/>
            <w:sz w:val="22"/>
            <w:szCs w:val="22"/>
            <w:lang w:eastAsia="pl-PL"/>
          </w:rPr>
          <w:tab/>
        </w:r>
        <w:r w:rsidRPr="00090C74">
          <w:rPr>
            <w:rStyle w:val="Hipercze"/>
            <w:rFonts w:ascii="Arial" w:hAnsi="Arial"/>
            <w:noProof/>
          </w:rPr>
          <w:t>Ruch drogowy</w:t>
        </w:r>
        <w:r>
          <w:rPr>
            <w:noProof/>
            <w:webHidden/>
          </w:rPr>
          <w:tab/>
        </w:r>
        <w:r>
          <w:rPr>
            <w:noProof/>
            <w:webHidden/>
          </w:rPr>
          <w:fldChar w:fldCharType="begin"/>
        </w:r>
        <w:r>
          <w:rPr>
            <w:noProof/>
            <w:webHidden/>
          </w:rPr>
          <w:instrText xml:space="preserve"> PAGEREF _Toc122169522 \h </w:instrText>
        </w:r>
        <w:r>
          <w:rPr>
            <w:noProof/>
            <w:webHidden/>
          </w:rPr>
        </w:r>
        <w:r>
          <w:rPr>
            <w:noProof/>
            <w:webHidden/>
          </w:rPr>
          <w:fldChar w:fldCharType="separate"/>
        </w:r>
        <w:r>
          <w:rPr>
            <w:noProof/>
            <w:webHidden/>
          </w:rPr>
          <w:t>2</w:t>
        </w:r>
        <w:r>
          <w:rPr>
            <w:noProof/>
            <w:webHidden/>
          </w:rPr>
          <w:fldChar w:fldCharType="end"/>
        </w:r>
      </w:hyperlink>
    </w:p>
    <w:p w:rsidR="00227DBD" w:rsidRDefault="00227DBD">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9523" w:history="1">
        <w:r w:rsidRPr="00090C74">
          <w:rPr>
            <w:rStyle w:val="Hipercze"/>
            <w:rFonts w:ascii="Arial" w:hAnsi="Arial"/>
            <w:noProof/>
          </w:rPr>
          <w:t>4.3</w:t>
        </w:r>
        <w:r>
          <w:rPr>
            <w:rFonts w:asciiTheme="minorHAnsi" w:eastAsiaTheme="minorEastAsia" w:hAnsiTheme="minorHAnsi" w:cstheme="minorBidi"/>
            <w:noProof/>
            <w:sz w:val="22"/>
            <w:szCs w:val="22"/>
            <w:lang w:eastAsia="pl-PL"/>
          </w:rPr>
          <w:tab/>
        </w:r>
        <w:r w:rsidRPr="00090C74">
          <w:rPr>
            <w:rStyle w:val="Hipercze"/>
            <w:rFonts w:ascii="Arial" w:hAnsi="Arial"/>
            <w:noProof/>
          </w:rPr>
          <w:t>Charakterystyka drogi</w:t>
        </w:r>
        <w:r>
          <w:rPr>
            <w:noProof/>
            <w:webHidden/>
          </w:rPr>
          <w:tab/>
        </w:r>
        <w:r>
          <w:rPr>
            <w:noProof/>
            <w:webHidden/>
          </w:rPr>
          <w:fldChar w:fldCharType="begin"/>
        </w:r>
        <w:r>
          <w:rPr>
            <w:noProof/>
            <w:webHidden/>
          </w:rPr>
          <w:instrText xml:space="preserve"> PAGEREF _Toc122169523 \h </w:instrText>
        </w:r>
        <w:r>
          <w:rPr>
            <w:noProof/>
            <w:webHidden/>
          </w:rPr>
        </w:r>
        <w:r>
          <w:rPr>
            <w:noProof/>
            <w:webHidden/>
          </w:rPr>
          <w:fldChar w:fldCharType="separate"/>
        </w:r>
        <w:r>
          <w:rPr>
            <w:noProof/>
            <w:webHidden/>
          </w:rPr>
          <w:t>2</w:t>
        </w:r>
        <w:r>
          <w:rPr>
            <w:noProof/>
            <w:webHidden/>
          </w:rPr>
          <w:fldChar w:fldCharType="end"/>
        </w:r>
      </w:hyperlink>
    </w:p>
    <w:p w:rsidR="00227DBD" w:rsidRDefault="00227DBD">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9524" w:history="1">
        <w:r w:rsidRPr="00090C74">
          <w:rPr>
            <w:rStyle w:val="Hipercze"/>
            <w:rFonts w:ascii="Arial" w:eastAsiaTheme="majorEastAsia" w:hAnsi="Arial"/>
            <w:noProof/>
          </w:rPr>
          <w:t>5.</w:t>
        </w:r>
        <w:r>
          <w:rPr>
            <w:rFonts w:asciiTheme="minorHAnsi" w:eastAsiaTheme="minorEastAsia" w:hAnsiTheme="minorHAnsi" w:cstheme="minorBidi"/>
            <w:noProof/>
            <w:sz w:val="22"/>
            <w:szCs w:val="22"/>
            <w:lang w:eastAsia="pl-PL"/>
          </w:rPr>
          <w:tab/>
        </w:r>
        <w:r w:rsidRPr="00090C74">
          <w:rPr>
            <w:rStyle w:val="Hipercze"/>
            <w:rFonts w:ascii="Arial" w:eastAsiaTheme="majorEastAsia" w:hAnsi="Arial"/>
            <w:noProof/>
          </w:rPr>
          <w:t>Projektowana organizacja ruchu</w:t>
        </w:r>
        <w:r>
          <w:rPr>
            <w:noProof/>
            <w:webHidden/>
          </w:rPr>
          <w:tab/>
        </w:r>
        <w:r>
          <w:rPr>
            <w:noProof/>
            <w:webHidden/>
          </w:rPr>
          <w:fldChar w:fldCharType="begin"/>
        </w:r>
        <w:r>
          <w:rPr>
            <w:noProof/>
            <w:webHidden/>
          </w:rPr>
          <w:instrText xml:space="preserve"> PAGEREF _Toc122169524 \h </w:instrText>
        </w:r>
        <w:r>
          <w:rPr>
            <w:noProof/>
            <w:webHidden/>
          </w:rPr>
        </w:r>
        <w:r>
          <w:rPr>
            <w:noProof/>
            <w:webHidden/>
          </w:rPr>
          <w:fldChar w:fldCharType="separate"/>
        </w:r>
        <w:r>
          <w:rPr>
            <w:noProof/>
            <w:webHidden/>
          </w:rPr>
          <w:t>3</w:t>
        </w:r>
        <w:r>
          <w:rPr>
            <w:noProof/>
            <w:webHidden/>
          </w:rPr>
          <w:fldChar w:fldCharType="end"/>
        </w:r>
      </w:hyperlink>
    </w:p>
    <w:p w:rsidR="00227DBD" w:rsidRDefault="00227DBD">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9528" w:history="1">
        <w:r w:rsidRPr="00090C74">
          <w:rPr>
            <w:rStyle w:val="Hipercze"/>
            <w:rFonts w:ascii="Arial" w:hAnsi="Arial"/>
            <w:noProof/>
          </w:rPr>
          <w:t>5.1</w:t>
        </w:r>
        <w:r>
          <w:rPr>
            <w:rFonts w:asciiTheme="minorHAnsi" w:eastAsiaTheme="minorEastAsia" w:hAnsiTheme="minorHAnsi" w:cstheme="minorBidi"/>
            <w:noProof/>
            <w:sz w:val="22"/>
            <w:szCs w:val="22"/>
            <w:lang w:eastAsia="pl-PL"/>
          </w:rPr>
          <w:tab/>
        </w:r>
        <w:r w:rsidRPr="00090C74">
          <w:rPr>
            <w:rStyle w:val="Hipercze"/>
            <w:rFonts w:ascii="Arial" w:hAnsi="Arial"/>
            <w:noProof/>
          </w:rPr>
          <w:t>Urządzenie bezpieczeństwa ruchu drogowego</w:t>
        </w:r>
        <w:r>
          <w:rPr>
            <w:noProof/>
            <w:webHidden/>
          </w:rPr>
          <w:tab/>
        </w:r>
        <w:r>
          <w:rPr>
            <w:noProof/>
            <w:webHidden/>
          </w:rPr>
          <w:fldChar w:fldCharType="begin"/>
        </w:r>
        <w:r>
          <w:rPr>
            <w:noProof/>
            <w:webHidden/>
          </w:rPr>
          <w:instrText xml:space="preserve"> PAGEREF _Toc122169528 \h </w:instrText>
        </w:r>
        <w:r>
          <w:rPr>
            <w:noProof/>
            <w:webHidden/>
          </w:rPr>
        </w:r>
        <w:r>
          <w:rPr>
            <w:noProof/>
            <w:webHidden/>
          </w:rPr>
          <w:fldChar w:fldCharType="separate"/>
        </w:r>
        <w:r>
          <w:rPr>
            <w:noProof/>
            <w:webHidden/>
          </w:rPr>
          <w:t>3</w:t>
        </w:r>
        <w:r>
          <w:rPr>
            <w:noProof/>
            <w:webHidden/>
          </w:rPr>
          <w:fldChar w:fldCharType="end"/>
        </w:r>
      </w:hyperlink>
    </w:p>
    <w:p w:rsidR="00227DBD" w:rsidRDefault="00227DBD">
      <w:pPr>
        <w:pStyle w:val="Spistreci1"/>
        <w:tabs>
          <w:tab w:val="left" w:pos="880"/>
          <w:tab w:val="right" w:leader="dot" w:pos="9062"/>
        </w:tabs>
        <w:rPr>
          <w:rFonts w:asciiTheme="minorHAnsi" w:eastAsiaTheme="minorEastAsia" w:hAnsiTheme="minorHAnsi" w:cstheme="minorBidi"/>
          <w:noProof/>
          <w:sz w:val="22"/>
          <w:szCs w:val="22"/>
          <w:lang w:eastAsia="pl-PL"/>
        </w:rPr>
      </w:pPr>
      <w:hyperlink w:anchor="_Toc122169529" w:history="1">
        <w:r w:rsidRPr="00090C74">
          <w:rPr>
            <w:rStyle w:val="Hipercze"/>
            <w:rFonts w:ascii="Arial" w:hAnsi="Arial"/>
            <w:noProof/>
          </w:rPr>
          <w:t>5.1.1</w:t>
        </w:r>
        <w:r>
          <w:rPr>
            <w:rFonts w:asciiTheme="minorHAnsi" w:eastAsiaTheme="minorEastAsia" w:hAnsiTheme="minorHAnsi" w:cstheme="minorBidi"/>
            <w:noProof/>
            <w:sz w:val="22"/>
            <w:szCs w:val="22"/>
            <w:lang w:eastAsia="pl-PL"/>
          </w:rPr>
          <w:tab/>
        </w:r>
        <w:r w:rsidRPr="00090C74">
          <w:rPr>
            <w:rStyle w:val="Hipercze"/>
            <w:rFonts w:ascii="Arial" w:hAnsi="Arial"/>
            <w:noProof/>
          </w:rPr>
          <w:t>Zapora drogowa</w:t>
        </w:r>
        <w:r>
          <w:rPr>
            <w:noProof/>
            <w:webHidden/>
          </w:rPr>
          <w:tab/>
        </w:r>
        <w:r>
          <w:rPr>
            <w:noProof/>
            <w:webHidden/>
          </w:rPr>
          <w:fldChar w:fldCharType="begin"/>
        </w:r>
        <w:r>
          <w:rPr>
            <w:noProof/>
            <w:webHidden/>
          </w:rPr>
          <w:instrText xml:space="preserve"> PAGEREF _Toc122169529 \h </w:instrText>
        </w:r>
        <w:r>
          <w:rPr>
            <w:noProof/>
            <w:webHidden/>
          </w:rPr>
        </w:r>
        <w:r>
          <w:rPr>
            <w:noProof/>
            <w:webHidden/>
          </w:rPr>
          <w:fldChar w:fldCharType="separate"/>
        </w:r>
        <w:r>
          <w:rPr>
            <w:noProof/>
            <w:webHidden/>
          </w:rPr>
          <w:t>4</w:t>
        </w:r>
        <w:r>
          <w:rPr>
            <w:noProof/>
            <w:webHidden/>
          </w:rPr>
          <w:fldChar w:fldCharType="end"/>
        </w:r>
      </w:hyperlink>
    </w:p>
    <w:p w:rsidR="00227DBD" w:rsidRDefault="00227DBD">
      <w:pPr>
        <w:pStyle w:val="Spistreci1"/>
        <w:tabs>
          <w:tab w:val="left" w:pos="880"/>
          <w:tab w:val="right" w:leader="dot" w:pos="9062"/>
        </w:tabs>
        <w:rPr>
          <w:rFonts w:asciiTheme="minorHAnsi" w:eastAsiaTheme="minorEastAsia" w:hAnsiTheme="minorHAnsi" w:cstheme="minorBidi"/>
          <w:noProof/>
          <w:sz w:val="22"/>
          <w:szCs w:val="22"/>
          <w:lang w:eastAsia="pl-PL"/>
        </w:rPr>
      </w:pPr>
      <w:hyperlink w:anchor="_Toc122169530" w:history="1">
        <w:r w:rsidRPr="00090C74">
          <w:rPr>
            <w:rStyle w:val="Hipercze"/>
            <w:rFonts w:ascii="Arial" w:hAnsi="Arial"/>
            <w:noProof/>
          </w:rPr>
          <w:t>5.1.2</w:t>
        </w:r>
        <w:r>
          <w:rPr>
            <w:rFonts w:asciiTheme="minorHAnsi" w:eastAsiaTheme="minorEastAsia" w:hAnsiTheme="minorHAnsi" w:cstheme="minorBidi"/>
            <w:noProof/>
            <w:sz w:val="22"/>
            <w:szCs w:val="22"/>
            <w:lang w:eastAsia="pl-PL"/>
          </w:rPr>
          <w:tab/>
        </w:r>
        <w:r w:rsidRPr="00090C74">
          <w:rPr>
            <w:rStyle w:val="Hipercze"/>
            <w:rFonts w:ascii="Arial" w:hAnsi="Arial"/>
            <w:noProof/>
          </w:rPr>
          <w:t>Tablica kierująca</w:t>
        </w:r>
        <w:r>
          <w:rPr>
            <w:noProof/>
            <w:webHidden/>
          </w:rPr>
          <w:tab/>
        </w:r>
        <w:r>
          <w:rPr>
            <w:noProof/>
            <w:webHidden/>
          </w:rPr>
          <w:fldChar w:fldCharType="begin"/>
        </w:r>
        <w:r>
          <w:rPr>
            <w:noProof/>
            <w:webHidden/>
          </w:rPr>
          <w:instrText xml:space="preserve"> PAGEREF _Toc122169530 \h </w:instrText>
        </w:r>
        <w:r>
          <w:rPr>
            <w:noProof/>
            <w:webHidden/>
          </w:rPr>
        </w:r>
        <w:r>
          <w:rPr>
            <w:noProof/>
            <w:webHidden/>
          </w:rPr>
          <w:fldChar w:fldCharType="separate"/>
        </w:r>
        <w:r>
          <w:rPr>
            <w:noProof/>
            <w:webHidden/>
          </w:rPr>
          <w:t>4</w:t>
        </w:r>
        <w:r>
          <w:rPr>
            <w:noProof/>
            <w:webHidden/>
          </w:rPr>
          <w:fldChar w:fldCharType="end"/>
        </w:r>
      </w:hyperlink>
    </w:p>
    <w:p w:rsidR="00227DBD" w:rsidRDefault="00227DBD">
      <w:pPr>
        <w:pStyle w:val="Spistreci1"/>
        <w:tabs>
          <w:tab w:val="left" w:pos="880"/>
          <w:tab w:val="right" w:leader="dot" w:pos="9062"/>
        </w:tabs>
        <w:rPr>
          <w:rFonts w:asciiTheme="minorHAnsi" w:eastAsiaTheme="minorEastAsia" w:hAnsiTheme="minorHAnsi" w:cstheme="minorBidi"/>
          <w:noProof/>
          <w:sz w:val="22"/>
          <w:szCs w:val="22"/>
          <w:lang w:eastAsia="pl-PL"/>
        </w:rPr>
      </w:pPr>
      <w:hyperlink w:anchor="_Toc122169531" w:history="1">
        <w:r w:rsidRPr="00090C74">
          <w:rPr>
            <w:rStyle w:val="Hipercze"/>
            <w:rFonts w:ascii="Arial" w:hAnsi="Arial"/>
            <w:noProof/>
          </w:rPr>
          <w:t>5.1.3</w:t>
        </w:r>
        <w:r>
          <w:rPr>
            <w:rFonts w:asciiTheme="minorHAnsi" w:eastAsiaTheme="minorEastAsia" w:hAnsiTheme="minorHAnsi" w:cstheme="minorBidi"/>
            <w:noProof/>
            <w:sz w:val="22"/>
            <w:szCs w:val="22"/>
            <w:lang w:eastAsia="pl-PL"/>
          </w:rPr>
          <w:tab/>
        </w:r>
        <w:r w:rsidRPr="00090C74">
          <w:rPr>
            <w:rStyle w:val="Hipercze"/>
            <w:rFonts w:ascii="Arial" w:hAnsi="Arial"/>
            <w:noProof/>
          </w:rPr>
          <w:t>Światła ostrzegawcze</w:t>
        </w:r>
        <w:r>
          <w:rPr>
            <w:noProof/>
            <w:webHidden/>
          </w:rPr>
          <w:tab/>
        </w:r>
        <w:r>
          <w:rPr>
            <w:noProof/>
            <w:webHidden/>
          </w:rPr>
          <w:fldChar w:fldCharType="begin"/>
        </w:r>
        <w:r>
          <w:rPr>
            <w:noProof/>
            <w:webHidden/>
          </w:rPr>
          <w:instrText xml:space="preserve"> PAGEREF _Toc122169531 \h </w:instrText>
        </w:r>
        <w:r>
          <w:rPr>
            <w:noProof/>
            <w:webHidden/>
          </w:rPr>
        </w:r>
        <w:r>
          <w:rPr>
            <w:noProof/>
            <w:webHidden/>
          </w:rPr>
          <w:fldChar w:fldCharType="separate"/>
        </w:r>
        <w:r>
          <w:rPr>
            <w:noProof/>
            <w:webHidden/>
          </w:rPr>
          <w:t>4</w:t>
        </w:r>
        <w:r>
          <w:rPr>
            <w:noProof/>
            <w:webHidden/>
          </w:rPr>
          <w:fldChar w:fldCharType="end"/>
        </w:r>
      </w:hyperlink>
    </w:p>
    <w:p w:rsidR="00227DBD" w:rsidRDefault="00227DBD">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9532" w:history="1">
        <w:r w:rsidRPr="00090C74">
          <w:rPr>
            <w:rStyle w:val="Hipercze"/>
            <w:rFonts w:ascii="Arial" w:hAnsi="Arial"/>
            <w:noProof/>
          </w:rPr>
          <w:t>5.2</w:t>
        </w:r>
        <w:r>
          <w:rPr>
            <w:rFonts w:asciiTheme="minorHAnsi" w:eastAsiaTheme="minorEastAsia" w:hAnsiTheme="minorHAnsi" w:cstheme="minorBidi"/>
            <w:noProof/>
            <w:sz w:val="22"/>
            <w:szCs w:val="22"/>
            <w:lang w:eastAsia="pl-PL"/>
          </w:rPr>
          <w:tab/>
        </w:r>
        <w:r w:rsidRPr="00090C74">
          <w:rPr>
            <w:rStyle w:val="Hipercze"/>
            <w:rFonts w:ascii="Arial" w:hAnsi="Arial"/>
            <w:noProof/>
          </w:rPr>
          <w:t>Oznakowanie pionowe</w:t>
        </w:r>
        <w:r>
          <w:rPr>
            <w:noProof/>
            <w:webHidden/>
          </w:rPr>
          <w:tab/>
        </w:r>
        <w:r>
          <w:rPr>
            <w:noProof/>
            <w:webHidden/>
          </w:rPr>
          <w:fldChar w:fldCharType="begin"/>
        </w:r>
        <w:r>
          <w:rPr>
            <w:noProof/>
            <w:webHidden/>
          </w:rPr>
          <w:instrText xml:space="preserve"> PAGEREF _Toc122169532 \h </w:instrText>
        </w:r>
        <w:r>
          <w:rPr>
            <w:noProof/>
            <w:webHidden/>
          </w:rPr>
        </w:r>
        <w:r>
          <w:rPr>
            <w:noProof/>
            <w:webHidden/>
          </w:rPr>
          <w:fldChar w:fldCharType="separate"/>
        </w:r>
        <w:r>
          <w:rPr>
            <w:noProof/>
            <w:webHidden/>
          </w:rPr>
          <w:t>5</w:t>
        </w:r>
        <w:r>
          <w:rPr>
            <w:noProof/>
            <w:webHidden/>
          </w:rPr>
          <w:fldChar w:fldCharType="end"/>
        </w:r>
      </w:hyperlink>
    </w:p>
    <w:p w:rsidR="00227DBD" w:rsidRDefault="00227DBD">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9533" w:history="1">
        <w:r w:rsidRPr="00090C74">
          <w:rPr>
            <w:rStyle w:val="Hipercze"/>
            <w:rFonts w:ascii="Arial" w:hAnsi="Arial"/>
            <w:noProof/>
          </w:rPr>
          <w:t>5.3</w:t>
        </w:r>
        <w:r>
          <w:rPr>
            <w:rFonts w:asciiTheme="minorHAnsi" w:eastAsiaTheme="minorEastAsia" w:hAnsiTheme="minorHAnsi" w:cstheme="minorBidi"/>
            <w:noProof/>
            <w:sz w:val="22"/>
            <w:szCs w:val="22"/>
            <w:lang w:eastAsia="pl-PL"/>
          </w:rPr>
          <w:tab/>
        </w:r>
        <w:r w:rsidRPr="00090C74">
          <w:rPr>
            <w:rStyle w:val="Hipercze"/>
            <w:rFonts w:ascii="Arial" w:hAnsi="Arial"/>
            <w:noProof/>
          </w:rPr>
          <w:t>Ręczne kierowanie ruchem drogowym</w:t>
        </w:r>
        <w:r>
          <w:rPr>
            <w:noProof/>
            <w:webHidden/>
          </w:rPr>
          <w:tab/>
        </w:r>
        <w:r>
          <w:rPr>
            <w:noProof/>
            <w:webHidden/>
          </w:rPr>
          <w:fldChar w:fldCharType="begin"/>
        </w:r>
        <w:r>
          <w:rPr>
            <w:noProof/>
            <w:webHidden/>
          </w:rPr>
          <w:instrText xml:space="preserve"> PAGEREF _Toc122169533 \h </w:instrText>
        </w:r>
        <w:r>
          <w:rPr>
            <w:noProof/>
            <w:webHidden/>
          </w:rPr>
        </w:r>
        <w:r>
          <w:rPr>
            <w:noProof/>
            <w:webHidden/>
          </w:rPr>
          <w:fldChar w:fldCharType="separate"/>
        </w:r>
        <w:r>
          <w:rPr>
            <w:noProof/>
            <w:webHidden/>
          </w:rPr>
          <w:t>5</w:t>
        </w:r>
        <w:r>
          <w:rPr>
            <w:noProof/>
            <w:webHidden/>
          </w:rPr>
          <w:fldChar w:fldCharType="end"/>
        </w:r>
      </w:hyperlink>
    </w:p>
    <w:p w:rsidR="00227DBD" w:rsidRDefault="00227DBD">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9534" w:history="1">
        <w:r w:rsidRPr="00090C74">
          <w:rPr>
            <w:rStyle w:val="Hipercze"/>
            <w:rFonts w:ascii="Arial" w:hAnsi="Arial"/>
            <w:noProof/>
          </w:rPr>
          <w:t>5.4</w:t>
        </w:r>
        <w:r>
          <w:rPr>
            <w:rFonts w:asciiTheme="minorHAnsi" w:eastAsiaTheme="minorEastAsia" w:hAnsiTheme="minorHAnsi" w:cstheme="minorBidi"/>
            <w:noProof/>
            <w:sz w:val="22"/>
            <w:szCs w:val="22"/>
            <w:lang w:eastAsia="pl-PL"/>
          </w:rPr>
          <w:tab/>
        </w:r>
        <w:r w:rsidRPr="00090C74">
          <w:rPr>
            <w:rStyle w:val="Hipercze"/>
            <w:rFonts w:ascii="Arial" w:hAnsi="Arial"/>
            <w:noProof/>
          </w:rPr>
          <w:t>Widoczność znaków</w:t>
        </w:r>
        <w:r>
          <w:rPr>
            <w:noProof/>
            <w:webHidden/>
          </w:rPr>
          <w:tab/>
        </w:r>
        <w:r>
          <w:rPr>
            <w:noProof/>
            <w:webHidden/>
          </w:rPr>
          <w:fldChar w:fldCharType="begin"/>
        </w:r>
        <w:r>
          <w:rPr>
            <w:noProof/>
            <w:webHidden/>
          </w:rPr>
          <w:instrText xml:space="preserve"> PAGEREF _Toc122169534 \h </w:instrText>
        </w:r>
        <w:r>
          <w:rPr>
            <w:noProof/>
            <w:webHidden/>
          </w:rPr>
        </w:r>
        <w:r>
          <w:rPr>
            <w:noProof/>
            <w:webHidden/>
          </w:rPr>
          <w:fldChar w:fldCharType="separate"/>
        </w:r>
        <w:r>
          <w:rPr>
            <w:noProof/>
            <w:webHidden/>
          </w:rPr>
          <w:t>6</w:t>
        </w:r>
        <w:r>
          <w:rPr>
            <w:noProof/>
            <w:webHidden/>
          </w:rPr>
          <w:fldChar w:fldCharType="end"/>
        </w:r>
      </w:hyperlink>
    </w:p>
    <w:p w:rsidR="00227DBD" w:rsidRDefault="00227DBD">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9535" w:history="1">
        <w:r w:rsidRPr="00090C74">
          <w:rPr>
            <w:rStyle w:val="Hipercze"/>
            <w:rFonts w:ascii="Arial" w:hAnsi="Arial"/>
            <w:noProof/>
          </w:rPr>
          <w:t>6.</w:t>
        </w:r>
        <w:r>
          <w:rPr>
            <w:rFonts w:asciiTheme="minorHAnsi" w:eastAsiaTheme="minorEastAsia" w:hAnsiTheme="minorHAnsi" w:cstheme="minorBidi"/>
            <w:noProof/>
            <w:sz w:val="22"/>
            <w:szCs w:val="22"/>
            <w:lang w:eastAsia="pl-PL"/>
          </w:rPr>
          <w:tab/>
        </w:r>
        <w:r w:rsidRPr="00090C74">
          <w:rPr>
            <w:rStyle w:val="Hipercze"/>
            <w:rFonts w:ascii="Arial" w:hAnsi="Arial"/>
            <w:noProof/>
          </w:rPr>
          <w:t>Oznakowanie i zabezpieczenie robót prowadzonych w pasie drogowym</w:t>
        </w:r>
        <w:r>
          <w:rPr>
            <w:noProof/>
            <w:webHidden/>
          </w:rPr>
          <w:tab/>
        </w:r>
        <w:r>
          <w:rPr>
            <w:noProof/>
            <w:webHidden/>
          </w:rPr>
          <w:fldChar w:fldCharType="begin"/>
        </w:r>
        <w:r>
          <w:rPr>
            <w:noProof/>
            <w:webHidden/>
          </w:rPr>
          <w:instrText xml:space="preserve"> PAGEREF _Toc122169535 \h </w:instrText>
        </w:r>
        <w:r>
          <w:rPr>
            <w:noProof/>
            <w:webHidden/>
          </w:rPr>
        </w:r>
        <w:r>
          <w:rPr>
            <w:noProof/>
            <w:webHidden/>
          </w:rPr>
          <w:fldChar w:fldCharType="separate"/>
        </w:r>
        <w:r>
          <w:rPr>
            <w:noProof/>
            <w:webHidden/>
          </w:rPr>
          <w:t>6</w:t>
        </w:r>
        <w:r>
          <w:rPr>
            <w:noProof/>
            <w:webHidden/>
          </w:rPr>
          <w:fldChar w:fldCharType="end"/>
        </w:r>
      </w:hyperlink>
    </w:p>
    <w:p w:rsidR="00227DBD" w:rsidRDefault="00227DBD">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9537" w:history="1">
        <w:r w:rsidRPr="00090C74">
          <w:rPr>
            <w:rStyle w:val="Hipercze"/>
            <w:rFonts w:ascii="Arial" w:hAnsi="Arial"/>
            <w:noProof/>
          </w:rPr>
          <w:t>6.1</w:t>
        </w:r>
        <w:r>
          <w:rPr>
            <w:rFonts w:asciiTheme="minorHAnsi" w:eastAsiaTheme="minorEastAsia" w:hAnsiTheme="minorHAnsi" w:cstheme="minorBidi"/>
            <w:noProof/>
            <w:sz w:val="22"/>
            <w:szCs w:val="22"/>
            <w:lang w:eastAsia="pl-PL"/>
          </w:rPr>
          <w:tab/>
        </w:r>
        <w:r w:rsidRPr="00090C74">
          <w:rPr>
            <w:rStyle w:val="Hipercze"/>
            <w:rFonts w:ascii="Arial" w:hAnsi="Arial"/>
            <w:noProof/>
          </w:rPr>
          <w:t>Zasady ogólne</w:t>
        </w:r>
        <w:r>
          <w:rPr>
            <w:noProof/>
            <w:webHidden/>
          </w:rPr>
          <w:tab/>
        </w:r>
        <w:r>
          <w:rPr>
            <w:noProof/>
            <w:webHidden/>
          </w:rPr>
          <w:fldChar w:fldCharType="begin"/>
        </w:r>
        <w:r>
          <w:rPr>
            <w:noProof/>
            <w:webHidden/>
          </w:rPr>
          <w:instrText xml:space="preserve"> PAGEREF _Toc122169537 \h </w:instrText>
        </w:r>
        <w:r>
          <w:rPr>
            <w:noProof/>
            <w:webHidden/>
          </w:rPr>
        </w:r>
        <w:r>
          <w:rPr>
            <w:noProof/>
            <w:webHidden/>
          </w:rPr>
          <w:fldChar w:fldCharType="separate"/>
        </w:r>
        <w:r>
          <w:rPr>
            <w:noProof/>
            <w:webHidden/>
          </w:rPr>
          <w:t>6</w:t>
        </w:r>
        <w:r>
          <w:rPr>
            <w:noProof/>
            <w:webHidden/>
          </w:rPr>
          <w:fldChar w:fldCharType="end"/>
        </w:r>
      </w:hyperlink>
    </w:p>
    <w:p w:rsidR="00227DBD" w:rsidRDefault="00227DBD">
      <w:pPr>
        <w:pStyle w:val="Spistreci1"/>
        <w:tabs>
          <w:tab w:val="left" w:pos="660"/>
          <w:tab w:val="right" w:leader="dot" w:pos="9062"/>
        </w:tabs>
        <w:rPr>
          <w:rFonts w:asciiTheme="minorHAnsi" w:eastAsiaTheme="minorEastAsia" w:hAnsiTheme="minorHAnsi" w:cstheme="minorBidi"/>
          <w:noProof/>
          <w:sz w:val="22"/>
          <w:szCs w:val="22"/>
          <w:lang w:eastAsia="pl-PL"/>
        </w:rPr>
      </w:pPr>
      <w:hyperlink w:anchor="_Toc122169538" w:history="1">
        <w:r w:rsidRPr="00090C74">
          <w:rPr>
            <w:rStyle w:val="Hipercze"/>
            <w:rFonts w:ascii="Arial" w:hAnsi="Arial"/>
            <w:noProof/>
          </w:rPr>
          <w:t>6.2</w:t>
        </w:r>
        <w:r>
          <w:rPr>
            <w:rFonts w:asciiTheme="minorHAnsi" w:eastAsiaTheme="minorEastAsia" w:hAnsiTheme="minorHAnsi" w:cstheme="minorBidi"/>
            <w:noProof/>
            <w:sz w:val="22"/>
            <w:szCs w:val="22"/>
            <w:lang w:eastAsia="pl-PL"/>
          </w:rPr>
          <w:tab/>
        </w:r>
        <w:r w:rsidRPr="00090C74">
          <w:rPr>
            <w:rStyle w:val="Hipercze"/>
            <w:rFonts w:ascii="Arial" w:hAnsi="Arial"/>
            <w:noProof/>
          </w:rPr>
          <w:t>Oznakowanie i zabezpieczenie robót prowadzonych przy wyłączeniu części powierzchni jezdni z ruchu</w:t>
        </w:r>
        <w:r>
          <w:rPr>
            <w:noProof/>
            <w:webHidden/>
          </w:rPr>
          <w:tab/>
        </w:r>
        <w:r>
          <w:rPr>
            <w:noProof/>
            <w:webHidden/>
          </w:rPr>
          <w:fldChar w:fldCharType="begin"/>
        </w:r>
        <w:r>
          <w:rPr>
            <w:noProof/>
            <w:webHidden/>
          </w:rPr>
          <w:instrText xml:space="preserve"> PAGEREF _Toc122169538 \h </w:instrText>
        </w:r>
        <w:r>
          <w:rPr>
            <w:noProof/>
            <w:webHidden/>
          </w:rPr>
        </w:r>
        <w:r>
          <w:rPr>
            <w:noProof/>
            <w:webHidden/>
          </w:rPr>
          <w:fldChar w:fldCharType="separate"/>
        </w:r>
        <w:r>
          <w:rPr>
            <w:noProof/>
            <w:webHidden/>
          </w:rPr>
          <w:t>6</w:t>
        </w:r>
        <w:r>
          <w:rPr>
            <w:noProof/>
            <w:webHidden/>
          </w:rPr>
          <w:fldChar w:fldCharType="end"/>
        </w:r>
      </w:hyperlink>
    </w:p>
    <w:p w:rsidR="00227DBD" w:rsidRDefault="00227DBD">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9539" w:history="1">
        <w:r w:rsidRPr="00090C74">
          <w:rPr>
            <w:rStyle w:val="Hipercze"/>
            <w:rFonts w:ascii="Arial" w:hAnsi="Arial"/>
            <w:noProof/>
          </w:rPr>
          <w:t>7.</w:t>
        </w:r>
        <w:r>
          <w:rPr>
            <w:rFonts w:asciiTheme="minorHAnsi" w:eastAsiaTheme="minorEastAsia" w:hAnsiTheme="minorHAnsi" w:cstheme="minorBidi"/>
            <w:noProof/>
            <w:sz w:val="22"/>
            <w:szCs w:val="22"/>
            <w:lang w:eastAsia="pl-PL"/>
          </w:rPr>
          <w:tab/>
        </w:r>
        <w:r w:rsidRPr="00090C74">
          <w:rPr>
            <w:rStyle w:val="Hipercze"/>
            <w:rFonts w:ascii="Arial" w:hAnsi="Arial"/>
            <w:noProof/>
          </w:rPr>
          <w:t>Opis występujących zagrożeń lub utrudnień.</w:t>
        </w:r>
        <w:r>
          <w:rPr>
            <w:noProof/>
            <w:webHidden/>
          </w:rPr>
          <w:tab/>
        </w:r>
        <w:r>
          <w:rPr>
            <w:noProof/>
            <w:webHidden/>
          </w:rPr>
          <w:fldChar w:fldCharType="begin"/>
        </w:r>
        <w:r>
          <w:rPr>
            <w:noProof/>
            <w:webHidden/>
          </w:rPr>
          <w:instrText xml:space="preserve"> PAGEREF _Toc122169539 \h </w:instrText>
        </w:r>
        <w:r>
          <w:rPr>
            <w:noProof/>
            <w:webHidden/>
          </w:rPr>
        </w:r>
        <w:r>
          <w:rPr>
            <w:noProof/>
            <w:webHidden/>
          </w:rPr>
          <w:fldChar w:fldCharType="separate"/>
        </w:r>
        <w:r>
          <w:rPr>
            <w:noProof/>
            <w:webHidden/>
          </w:rPr>
          <w:t>8</w:t>
        </w:r>
        <w:r>
          <w:rPr>
            <w:noProof/>
            <w:webHidden/>
          </w:rPr>
          <w:fldChar w:fldCharType="end"/>
        </w:r>
      </w:hyperlink>
    </w:p>
    <w:p w:rsidR="00227DBD" w:rsidRDefault="00227DBD">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9540" w:history="1">
        <w:r w:rsidRPr="00090C74">
          <w:rPr>
            <w:rStyle w:val="Hipercze"/>
            <w:rFonts w:ascii="Arial" w:eastAsiaTheme="majorEastAsia" w:hAnsi="Arial"/>
            <w:noProof/>
          </w:rPr>
          <w:t>8.</w:t>
        </w:r>
        <w:r>
          <w:rPr>
            <w:rFonts w:asciiTheme="minorHAnsi" w:eastAsiaTheme="minorEastAsia" w:hAnsiTheme="minorHAnsi" w:cstheme="minorBidi"/>
            <w:noProof/>
            <w:sz w:val="22"/>
            <w:szCs w:val="22"/>
            <w:lang w:eastAsia="pl-PL"/>
          </w:rPr>
          <w:tab/>
        </w:r>
        <w:r w:rsidRPr="00090C74">
          <w:rPr>
            <w:rStyle w:val="Hipercze"/>
            <w:rFonts w:ascii="Arial" w:eastAsiaTheme="majorEastAsia" w:hAnsi="Arial"/>
            <w:noProof/>
          </w:rPr>
          <w:t>Termin wprowadzenia organizacji ruchu.</w:t>
        </w:r>
        <w:r>
          <w:rPr>
            <w:noProof/>
            <w:webHidden/>
          </w:rPr>
          <w:tab/>
        </w:r>
        <w:r>
          <w:rPr>
            <w:noProof/>
            <w:webHidden/>
          </w:rPr>
          <w:fldChar w:fldCharType="begin"/>
        </w:r>
        <w:r>
          <w:rPr>
            <w:noProof/>
            <w:webHidden/>
          </w:rPr>
          <w:instrText xml:space="preserve"> PAGEREF _Toc122169540 \h </w:instrText>
        </w:r>
        <w:r>
          <w:rPr>
            <w:noProof/>
            <w:webHidden/>
          </w:rPr>
        </w:r>
        <w:r>
          <w:rPr>
            <w:noProof/>
            <w:webHidden/>
          </w:rPr>
          <w:fldChar w:fldCharType="separate"/>
        </w:r>
        <w:r>
          <w:rPr>
            <w:noProof/>
            <w:webHidden/>
          </w:rPr>
          <w:t>8</w:t>
        </w:r>
        <w:r>
          <w:rPr>
            <w:noProof/>
            <w:webHidden/>
          </w:rPr>
          <w:fldChar w:fldCharType="end"/>
        </w:r>
      </w:hyperlink>
    </w:p>
    <w:p w:rsidR="00227DBD" w:rsidRDefault="00227DBD">
      <w:pPr>
        <w:pStyle w:val="Spistreci1"/>
        <w:tabs>
          <w:tab w:val="left" w:pos="440"/>
          <w:tab w:val="right" w:leader="dot" w:pos="9062"/>
        </w:tabs>
        <w:rPr>
          <w:rFonts w:asciiTheme="minorHAnsi" w:eastAsiaTheme="minorEastAsia" w:hAnsiTheme="minorHAnsi" w:cstheme="minorBidi"/>
          <w:noProof/>
          <w:sz w:val="22"/>
          <w:szCs w:val="22"/>
          <w:lang w:eastAsia="pl-PL"/>
        </w:rPr>
      </w:pPr>
      <w:hyperlink w:anchor="_Toc122169541" w:history="1">
        <w:r w:rsidRPr="00090C74">
          <w:rPr>
            <w:rStyle w:val="Hipercze"/>
            <w:rFonts w:ascii="Arial" w:eastAsiaTheme="majorEastAsia" w:hAnsi="Arial"/>
            <w:noProof/>
          </w:rPr>
          <w:t>9.</w:t>
        </w:r>
        <w:r>
          <w:rPr>
            <w:rFonts w:asciiTheme="minorHAnsi" w:eastAsiaTheme="minorEastAsia" w:hAnsiTheme="minorHAnsi" w:cstheme="minorBidi"/>
            <w:noProof/>
            <w:sz w:val="22"/>
            <w:szCs w:val="22"/>
            <w:lang w:eastAsia="pl-PL"/>
          </w:rPr>
          <w:tab/>
        </w:r>
        <w:r w:rsidRPr="00090C74">
          <w:rPr>
            <w:rStyle w:val="Hipercze"/>
            <w:rFonts w:ascii="Arial" w:eastAsiaTheme="majorEastAsia" w:hAnsi="Arial"/>
            <w:noProof/>
          </w:rPr>
          <w:t>Uwagi końcowe</w:t>
        </w:r>
        <w:r>
          <w:rPr>
            <w:noProof/>
            <w:webHidden/>
          </w:rPr>
          <w:tab/>
        </w:r>
        <w:r>
          <w:rPr>
            <w:noProof/>
            <w:webHidden/>
          </w:rPr>
          <w:fldChar w:fldCharType="begin"/>
        </w:r>
        <w:r>
          <w:rPr>
            <w:noProof/>
            <w:webHidden/>
          </w:rPr>
          <w:instrText xml:space="preserve"> PAGEREF _Toc122169541 \h </w:instrText>
        </w:r>
        <w:r>
          <w:rPr>
            <w:noProof/>
            <w:webHidden/>
          </w:rPr>
        </w:r>
        <w:r>
          <w:rPr>
            <w:noProof/>
            <w:webHidden/>
          </w:rPr>
          <w:fldChar w:fldCharType="separate"/>
        </w:r>
        <w:r>
          <w:rPr>
            <w:noProof/>
            <w:webHidden/>
          </w:rPr>
          <w:t>8</w:t>
        </w:r>
        <w:r>
          <w:rPr>
            <w:noProof/>
            <w:webHidden/>
          </w:rPr>
          <w:fldChar w:fldCharType="end"/>
        </w:r>
      </w:hyperlink>
    </w:p>
    <w:p w:rsidR="00227DBD" w:rsidRDefault="00227DBD">
      <w:pPr>
        <w:pStyle w:val="Spistreci1"/>
        <w:tabs>
          <w:tab w:val="right" w:leader="dot" w:pos="9062"/>
        </w:tabs>
        <w:rPr>
          <w:rFonts w:asciiTheme="minorHAnsi" w:eastAsiaTheme="minorEastAsia" w:hAnsiTheme="minorHAnsi" w:cstheme="minorBidi"/>
          <w:noProof/>
          <w:sz w:val="22"/>
          <w:szCs w:val="22"/>
          <w:lang w:eastAsia="pl-PL"/>
        </w:rPr>
      </w:pPr>
      <w:hyperlink w:anchor="_Toc122169542" w:history="1">
        <w:r w:rsidRPr="00090C74">
          <w:rPr>
            <w:rStyle w:val="Hipercze"/>
            <w:rFonts w:ascii="Arial" w:hAnsi="Arial"/>
            <w:noProof/>
          </w:rPr>
          <w:t>OPINIE i UZGODNIENIA</w:t>
        </w:r>
        <w:r>
          <w:rPr>
            <w:noProof/>
            <w:webHidden/>
          </w:rPr>
          <w:tab/>
        </w:r>
        <w:r>
          <w:rPr>
            <w:noProof/>
            <w:webHidden/>
          </w:rPr>
          <w:fldChar w:fldCharType="begin"/>
        </w:r>
        <w:r>
          <w:rPr>
            <w:noProof/>
            <w:webHidden/>
          </w:rPr>
          <w:instrText xml:space="preserve"> PAGEREF _Toc122169542 \h </w:instrText>
        </w:r>
        <w:r>
          <w:rPr>
            <w:noProof/>
            <w:webHidden/>
          </w:rPr>
        </w:r>
        <w:r>
          <w:rPr>
            <w:noProof/>
            <w:webHidden/>
          </w:rPr>
          <w:fldChar w:fldCharType="separate"/>
        </w:r>
        <w:r>
          <w:rPr>
            <w:noProof/>
            <w:webHidden/>
          </w:rPr>
          <w:t>9</w:t>
        </w:r>
        <w:r>
          <w:rPr>
            <w:noProof/>
            <w:webHidden/>
          </w:rPr>
          <w:fldChar w:fldCharType="end"/>
        </w:r>
      </w:hyperlink>
    </w:p>
    <w:p w:rsidR="00227DBD" w:rsidRDefault="00227DBD">
      <w:pPr>
        <w:pStyle w:val="Spistreci1"/>
        <w:tabs>
          <w:tab w:val="right" w:leader="dot" w:pos="9062"/>
        </w:tabs>
        <w:rPr>
          <w:rFonts w:asciiTheme="minorHAnsi" w:eastAsiaTheme="minorEastAsia" w:hAnsiTheme="minorHAnsi" w:cstheme="minorBidi"/>
          <w:noProof/>
          <w:sz w:val="22"/>
          <w:szCs w:val="22"/>
          <w:lang w:eastAsia="pl-PL"/>
        </w:rPr>
      </w:pPr>
      <w:hyperlink w:anchor="_Toc122169543" w:history="1">
        <w:r w:rsidRPr="00090C74">
          <w:rPr>
            <w:rStyle w:val="Hipercze"/>
            <w:rFonts w:ascii="Arial" w:hAnsi="Arial"/>
            <w:noProof/>
          </w:rPr>
          <w:t>CZĘŚĆ R</w:t>
        </w:r>
        <w:r w:rsidRPr="00090C74">
          <w:rPr>
            <w:rStyle w:val="Hipercze"/>
            <w:rFonts w:ascii="Arial" w:hAnsi="Arial"/>
            <w:noProof/>
          </w:rPr>
          <w:t>Y</w:t>
        </w:r>
        <w:r w:rsidRPr="00090C74">
          <w:rPr>
            <w:rStyle w:val="Hipercze"/>
            <w:rFonts w:ascii="Arial" w:hAnsi="Arial"/>
            <w:noProof/>
          </w:rPr>
          <w:t>SUNKOWA</w:t>
        </w:r>
        <w:r>
          <w:rPr>
            <w:noProof/>
            <w:webHidden/>
          </w:rPr>
          <w:tab/>
        </w:r>
        <w:r>
          <w:rPr>
            <w:noProof/>
            <w:webHidden/>
          </w:rPr>
          <w:fldChar w:fldCharType="begin"/>
        </w:r>
        <w:r>
          <w:rPr>
            <w:noProof/>
            <w:webHidden/>
          </w:rPr>
          <w:instrText xml:space="preserve"> PAGEREF _Toc122169543 \h </w:instrText>
        </w:r>
        <w:r>
          <w:rPr>
            <w:noProof/>
            <w:webHidden/>
          </w:rPr>
        </w:r>
        <w:r>
          <w:rPr>
            <w:noProof/>
            <w:webHidden/>
          </w:rPr>
          <w:fldChar w:fldCharType="separate"/>
        </w:r>
        <w:r>
          <w:rPr>
            <w:noProof/>
            <w:webHidden/>
          </w:rPr>
          <w:t>13</w:t>
        </w:r>
        <w:r>
          <w:rPr>
            <w:noProof/>
            <w:webHidden/>
          </w:rPr>
          <w:fldChar w:fldCharType="end"/>
        </w:r>
      </w:hyperlink>
    </w:p>
    <w:p w:rsidR="00227DBD" w:rsidRDefault="00227DBD">
      <w:pPr>
        <w:pStyle w:val="Spistreci1"/>
        <w:tabs>
          <w:tab w:val="right" w:leader="dot" w:pos="9062"/>
        </w:tabs>
        <w:rPr>
          <w:rFonts w:asciiTheme="minorHAnsi" w:eastAsiaTheme="minorEastAsia" w:hAnsiTheme="minorHAnsi" w:cstheme="minorBidi"/>
          <w:noProof/>
          <w:sz w:val="22"/>
          <w:szCs w:val="22"/>
          <w:lang w:eastAsia="pl-PL"/>
        </w:rPr>
      </w:pPr>
      <w:hyperlink w:anchor="_Toc122169544" w:history="1">
        <w:r w:rsidRPr="00090C74">
          <w:rPr>
            <w:rStyle w:val="Hipercze"/>
            <w:rFonts w:ascii="Arial" w:hAnsi="Arial"/>
            <w:noProof/>
          </w:rPr>
          <w:t>CZĘŚĆ RYSUNKOWA</w:t>
        </w:r>
        <w:r>
          <w:rPr>
            <w:noProof/>
            <w:webHidden/>
          </w:rPr>
          <w:tab/>
        </w:r>
        <w:r>
          <w:rPr>
            <w:noProof/>
            <w:webHidden/>
          </w:rPr>
          <w:fldChar w:fldCharType="begin"/>
        </w:r>
        <w:r>
          <w:rPr>
            <w:noProof/>
            <w:webHidden/>
          </w:rPr>
          <w:instrText xml:space="preserve"> PAGEREF _Toc122169544 \h </w:instrText>
        </w:r>
        <w:r>
          <w:rPr>
            <w:noProof/>
            <w:webHidden/>
          </w:rPr>
        </w:r>
        <w:r>
          <w:rPr>
            <w:noProof/>
            <w:webHidden/>
          </w:rPr>
          <w:fldChar w:fldCharType="separate"/>
        </w:r>
        <w:r>
          <w:rPr>
            <w:noProof/>
            <w:webHidden/>
          </w:rPr>
          <w:t>13</w:t>
        </w:r>
        <w:r>
          <w:rPr>
            <w:noProof/>
            <w:webHidden/>
          </w:rPr>
          <w:fldChar w:fldCharType="end"/>
        </w:r>
      </w:hyperlink>
    </w:p>
    <w:p w:rsidR="00742750" w:rsidRDefault="004F7F4F" w:rsidP="00980A46">
      <w:pPr>
        <w:pStyle w:val="Nagwek1"/>
        <w:rPr>
          <w:rFonts w:ascii="Arial" w:hAnsi="Arial"/>
          <w:sz w:val="20"/>
          <w:szCs w:val="20"/>
        </w:rPr>
      </w:pPr>
      <w:r w:rsidRPr="00321E7F">
        <w:rPr>
          <w:rFonts w:ascii="Arial" w:hAnsi="Arial"/>
          <w:sz w:val="12"/>
          <w:szCs w:val="20"/>
          <w:highlight w:val="yellow"/>
        </w:rPr>
        <w:fldChar w:fldCharType="end"/>
      </w:r>
      <w:r w:rsidR="0062297E" w:rsidRPr="00E87A22">
        <w:rPr>
          <w:rFonts w:ascii="Arial" w:hAnsi="Arial"/>
          <w:sz w:val="20"/>
          <w:szCs w:val="20"/>
          <w:highlight w:val="yellow"/>
        </w:rPr>
        <w:br w:type="page"/>
      </w:r>
    </w:p>
    <w:p w:rsidR="00550A90" w:rsidRPr="00D34FE7" w:rsidRDefault="00550A90" w:rsidP="00980A46">
      <w:pPr>
        <w:pStyle w:val="Nagwek1"/>
        <w:rPr>
          <w:rFonts w:ascii="Arial" w:hAnsi="Arial"/>
          <w:sz w:val="20"/>
          <w:szCs w:val="20"/>
        </w:rPr>
      </w:pPr>
      <w:bookmarkStart w:id="4" w:name="_Toc122169513"/>
      <w:r w:rsidRPr="00D34FE7">
        <w:rPr>
          <w:rFonts w:ascii="Arial" w:hAnsi="Arial"/>
          <w:sz w:val="20"/>
          <w:szCs w:val="20"/>
        </w:rPr>
        <w:lastRenderedPageBreak/>
        <w:t>OPIS TECHNICZNY</w:t>
      </w:r>
      <w:bookmarkEnd w:id="0"/>
      <w:bookmarkEnd w:id="1"/>
      <w:bookmarkEnd w:id="2"/>
      <w:bookmarkEnd w:id="4"/>
    </w:p>
    <w:p w:rsidR="006146E3" w:rsidRPr="00D34FE7" w:rsidRDefault="003B60BD" w:rsidP="00C76BE8">
      <w:pPr>
        <w:pStyle w:val="Nagwek1"/>
        <w:numPr>
          <w:ilvl w:val="0"/>
          <w:numId w:val="1"/>
        </w:numPr>
        <w:rPr>
          <w:rFonts w:ascii="Arial" w:hAnsi="Arial"/>
          <w:sz w:val="20"/>
          <w:szCs w:val="20"/>
        </w:rPr>
      </w:pPr>
      <w:bookmarkStart w:id="5" w:name="_Toc301870187"/>
      <w:bookmarkStart w:id="6" w:name="_Toc319497123"/>
      <w:bookmarkStart w:id="7" w:name="_Toc122169514"/>
      <w:r>
        <w:rPr>
          <w:rFonts w:ascii="Arial" w:hAnsi="Arial"/>
          <w:sz w:val="20"/>
          <w:szCs w:val="20"/>
        </w:rPr>
        <w:t>Przedmiot i podstawa</w:t>
      </w:r>
      <w:r w:rsidR="00550A90" w:rsidRPr="00D34FE7">
        <w:rPr>
          <w:rFonts w:ascii="Arial" w:hAnsi="Arial"/>
          <w:sz w:val="20"/>
          <w:szCs w:val="20"/>
        </w:rPr>
        <w:t xml:space="preserve"> opracowania</w:t>
      </w:r>
      <w:bookmarkStart w:id="8" w:name="_Toc406158411"/>
      <w:bookmarkStart w:id="9" w:name="_Toc301870188"/>
      <w:bookmarkStart w:id="10" w:name="_Toc319497124"/>
      <w:bookmarkEnd w:id="5"/>
      <w:bookmarkEnd w:id="6"/>
      <w:bookmarkEnd w:id="7"/>
    </w:p>
    <w:p w:rsidR="00277D42" w:rsidRPr="00277D42" w:rsidRDefault="00123E95" w:rsidP="000E2BE8">
      <w:pPr>
        <w:spacing w:line="360" w:lineRule="auto"/>
        <w:ind w:firstLine="357"/>
        <w:rPr>
          <w:rFonts w:ascii="Arial" w:hAnsi="Arial"/>
          <w:sz w:val="20"/>
          <w:szCs w:val="20"/>
        </w:rPr>
      </w:pPr>
      <w:r w:rsidRPr="00D34FE7">
        <w:rPr>
          <w:rFonts w:ascii="Arial" w:hAnsi="Arial"/>
          <w:sz w:val="20"/>
          <w:szCs w:val="20"/>
        </w:rPr>
        <w:t xml:space="preserve">Przedmiotem </w:t>
      </w:r>
      <w:r w:rsidR="003B60BD">
        <w:rPr>
          <w:rFonts w:ascii="Arial" w:hAnsi="Arial"/>
          <w:sz w:val="20"/>
          <w:szCs w:val="20"/>
        </w:rPr>
        <w:t>opracowania</w:t>
      </w:r>
      <w:r w:rsidRPr="00D34FE7">
        <w:rPr>
          <w:rFonts w:ascii="Arial" w:hAnsi="Arial"/>
          <w:sz w:val="20"/>
          <w:szCs w:val="20"/>
        </w:rPr>
        <w:t xml:space="preserve"> jest </w:t>
      </w:r>
      <w:bookmarkEnd w:id="8"/>
      <w:r w:rsidR="003B60BD">
        <w:rPr>
          <w:rFonts w:ascii="Arial" w:hAnsi="Arial"/>
          <w:sz w:val="20"/>
          <w:szCs w:val="20"/>
        </w:rPr>
        <w:t>projekt</w:t>
      </w:r>
      <w:r w:rsidR="00277D42">
        <w:rPr>
          <w:rFonts w:ascii="Arial" w:hAnsi="Arial"/>
          <w:sz w:val="20"/>
          <w:szCs w:val="20"/>
        </w:rPr>
        <w:t xml:space="preserve"> </w:t>
      </w:r>
      <w:r w:rsidR="001B3914">
        <w:rPr>
          <w:rFonts w:ascii="Arial" w:hAnsi="Arial"/>
          <w:sz w:val="20"/>
          <w:szCs w:val="20"/>
        </w:rPr>
        <w:t xml:space="preserve">tymczasowej organizacji ruchu na czas </w:t>
      </w:r>
      <w:bookmarkStart w:id="11" w:name="_Toc301870189"/>
      <w:bookmarkStart w:id="12" w:name="_Toc319497125"/>
      <w:bookmarkEnd w:id="9"/>
      <w:bookmarkEnd w:id="10"/>
      <w:r w:rsidR="003B60BD" w:rsidRPr="003B60BD">
        <w:rPr>
          <w:rFonts w:ascii="Arial" w:hAnsi="Arial"/>
          <w:sz w:val="20"/>
          <w:szCs w:val="20"/>
        </w:rPr>
        <w:t xml:space="preserve">budowy </w:t>
      </w:r>
      <w:r w:rsidR="00033270">
        <w:rPr>
          <w:rFonts w:ascii="Arial" w:hAnsi="Arial"/>
          <w:sz w:val="20"/>
          <w:szCs w:val="20"/>
        </w:rPr>
        <w:t xml:space="preserve">zasuwy </w:t>
      </w:r>
      <w:r w:rsidR="003B60BD" w:rsidRPr="003B60BD">
        <w:rPr>
          <w:rFonts w:ascii="Arial" w:hAnsi="Arial"/>
          <w:sz w:val="20"/>
          <w:szCs w:val="20"/>
        </w:rPr>
        <w:t xml:space="preserve">sieci wodociągowej </w:t>
      </w:r>
      <w:r w:rsidR="003B60BD">
        <w:rPr>
          <w:rFonts w:ascii="Arial" w:hAnsi="Arial"/>
          <w:sz w:val="20"/>
          <w:szCs w:val="20"/>
        </w:rPr>
        <w:t xml:space="preserve">w ulicy </w:t>
      </w:r>
      <w:r w:rsidR="00033270">
        <w:rPr>
          <w:rFonts w:ascii="Arial" w:hAnsi="Arial"/>
          <w:sz w:val="20"/>
          <w:szCs w:val="20"/>
        </w:rPr>
        <w:t>Dorsza</w:t>
      </w:r>
      <w:r w:rsidR="00625BFC" w:rsidRPr="00625BFC">
        <w:rPr>
          <w:rFonts w:ascii="Arial" w:hAnsi="Arial"/>
          <w:sz w:val="20"/>
          <w:szCs w:val="20"/>
        </w:rPr>
        <w:t xml:space="preserve"> </w:t>
      </w:r>
      <w:r w:rsidR="006A2A77">
        <w:rPr>
          <w:rFonts w:ascii="Arial" w:hAnsi="Arial"/>
          <w:sz w:val="20"/>
          <w:szCs w:val="20"/>
        </w:rPr>
        <w:t xml:space="preserve">w </w:t>
      </w:r>
      <w:r w:rsidR="00472268">
        <w:rPr>
          <w:rFonts w:ascii="Arial" w:hAnsi="Arial"/>
          <w:sz w:val="20"/>
          <w:szCs w:val="20"/>
        </w:rPr>
        <w:t>Pogórzu</w:t>
      </w:r>
      <w:r w:rsidR="00410CCA">
        <w:rPr>
          <w:rFonts w:ascii="Arial" w:hAnsi="Arial"/>
          <w:sz w:val="20"/>
          <w:szCs w:val="20"/>
        </w:rPr>
        <w:t>.</w:t>
      </w:r>
    </w:p>
    <w:p w:rsidR="00550A90" w:rsidRPr="00D34FE7" w:rsidRDefault="003B60BD" w:rsidP="00C76BE8">
      <w:pPr>
        <w:pStyle w:val="Nagwek1"/>
        <w:numPr>
          <w:ilvl w:val="0"/>
          <w:numId w:val="1"/>
        </w:numPr>
        <w:rPr>
          <w:rFonts w:ascii="Arial" w:hAnsi="Arial"/>
          <w:sz w:val="20"/>
          <w:szCs w:val="20"/>
        </w:rPr>
      </w:pPr>
      <w:bookmarkStart w:id="13" w:name="_Toc122169515"/>
      <w:bookmarkEnd w:id="11"/>
      <w:bookmarkEnd w:id="12"/>
      <w:r>
        <w:rPr>
          <w:rFonts w:ascii="Arial" w:hAnsi="Arial"/>
          <w:sz w:val="20"/>
          <w:szCs w:val="20"/>
        </w:rPr>
        <w:t>Cel i zakres opracowania</w:t>
      </w:r>
      <w:bookmarkEnd w:id="13"/>
    </w:p>
    <w:p w:rsidR="003B60BD" w:rsidRPr="003B60BD" w:rsidRDefault="003B60BD" w:rsidP="003B60BD">
      <w:pPr>
        <w:spacing w:line="360" w:lineRule="auto"/>
        <w:ind w:firstLine="357"/>
        <w:rPr>
          <w:rFonts w:ascii="Arial" w:hAnsi="Arial"/>
          <w:sz w:val="20"/>
          <w:szCs w:val="20"/>
        </w:rPr>
      </w:pPr>
      <w:r w:rsidRPr="003B60BD">
        <w:rPr>
          <w:rFonts w:ascii="Arial" w:hAnsi="Arial"/>
          <w:sz w:val="20"/>
          <w:szCs w:val="20"/>
        </w:rPr>
        <w:t xml:space="preserve">Dla bezpiecznego i sprawnego wykonania robót konieczne jest </w:t>
      </w:r>
      <w:r w:rsidR="00033270">
        <w:rPr>
          <w:rFonts w:ascii="Arial" w:hAnsi="Arial"/>
          <w:sz w:val="20"/>
          <w:szCs w:val="20"/>
        </w:rPr>
        <w:t>oznakowanie</w:t>
      </w:r>
      <w:r w:rsidRPr="003B60BD">
        <w:rPr>
          <w:rFonts w:ascii="Arial" w:hAnsi="Arial"/>
          <w:sz w:val="20"/>
          <w:szCs w:val="20"/>
        </w:rPr>
        <w:t xml:space="preserve"> </w:t>
      </w:r>
      <w:r w:rsidR="00472268">
        <w:rPr>
          <w:rFonts w:ascii="Arial" w:hAnsi="Arial"/>
          <w:sz w:val="20"/>
          <w:szCs w:val="20"/>
        </w:rPr>
        <w:t>części pasa drogowego ulic</w:t>
      </w:r>
      <w:r w:rsidR="00033270">
        <w:rPr>
          <w:rFonts w:ascii="Arial" w:hAnsi="Arial"/>
          <w:sz w:val="20"/>
          <w:szCs w:val="20"/>
        </w:rPr>
        <w:t>y</w:t>
      </w:r>
      <w:r w:rsidR="00472268">
        <w:rPr>
          <w:rFonts w:ascii="Arial" w:hAnsi="Arial"/>
          <w:sz w:val="20"/>
          <w:szCs w:val="20"/>
        </w:rPr>
        <w:t xml:space="preserve"> </w:t>
      </w:r>
      <w:r w:rsidR="00033270">
        <w:rPr>
          <w:rFonts w:ascii="Arial" w:hAnsi="Arial"/>
          <w:sz w:val="20"/>
          <w:szCs w:val="20"/>
        </w:rPr>
        <w:t>Dorsza</w:t>
      </w:r>
      <w:r w:rsidRPr="003B60BD">
        <w:rPr>
          <w:rFonts w:ascii="Arial" w:hAnsi="Arial"/>
          <w:sz w:val="20"/>
          <w:szCs w:val="20"/>
        </w:rPr>
        <w:t>.</w:t>
      </w:r>
      <w:r>
        <w:rPr>
          <w:rFonts w:ascii="Arial" w:hAnsi="Arial"/>
          <w:sz w:val="20"/>
          <w:szCs w:val="20"/>
        </w:rPr>
        <w:t xml:space="preserve"> </w:t>
      </w:r>
      <w:r w:rsidR="00033270">
        <w:rPr>
          <w:rFonts w:ascii="Arial" w:hAnsi="Arial"/>
          <w:sz w:val="20"/>
          <w:szCs w:val="20"/>
        </w:rPr>
        <w:t>Wprowadzenie przedstawionej</w:t>
      </w:r>
      <w:r w:rsidRPr="003B60BD">
        <w:rPr>
          <w:rFonts w:ascii="Arial" w:hAnsi="Arial"/>
          <w:sz w:val="20"/>
          <w:szCs w:val="20"/>
        </w:rPr>
        <w:t xml:space="preserve"> na planie organizacji ruchu wynika z konieczności wybudowania</w:t>
      </w:r>
      <w:r w:rsidR="00033270">
        <w:rPr>
          <w:rFonts w:ascii="Arial" w:hAnsi="Arial"/>
          <w:sz w:val="20"/>
          <w:szCs w:val="20"/>
        </w:rPr>
        <w:t xml:space="preserve"> zasuwy</w:t>
      </w:r>
      <w:r w:rsidRPr="003B60BD">
        <w:rPr>
          <w:rFonts w:ascii="Arial" w:hAnsi="Arial"/>
          <w:sz w:val="20"/>
          <w:szCs w:val="20"/>
        </w:rPr>
        <w:t xml:space="preserve"> sieci wodociągowej</w:t>
      </w:r>
      <w:r w:rsidR="00017C60">
        <w:rPr>
          <w:rFonts w:ascii="Arial" w:hAnsi="Arial"/>
          <w:sz w:val="20"/>
          <w:szCs w:val="20"/>
        </w:rPr>
        <w:t xml:space="preserve"> </w:t>
      </w:r>
      <w:r w:rsidRPr="003B60BD">
        <w:rPr>
          <w:rFonts w:ascii="Arial" w:hAnsi="Arial"/>
          <w:sz w:val="20"/>
          <w:szCs w:val="20"/>
        </w:rPr>
        <w:t>oraz odtworzeniu nawierzchni po zakończeniu prac związanych z budową infrastruktury podziemnej.</w:t>
      </w:r>
    </w:p>
    <w:p w:rsidR="003B60BD" w:rsidRPr="003B60BD" w:rsidRDefault="003B60BD" w:rsidP="003B60BD">
      <w:pPr>
        <w:spacing w:line="360" w:lineRule="auto"/>
        <w:ind w:firstLine="357"/>
        <w:rPr>
          <w:rFonts w:ascii="Arial" w:hAnsi="Arial"/>
          <w:sz w:val="20"/>
          <w:szCs w:val="20"/>
        </w:rPr>
      </w:pPr>
      <w:r w:rsidRPr="003B60BD">
        <w:rPr>
          <w:rFonts w:ascii="Arial" w:hAnsi="Arial"/>
          <w:sz w:val="20"/>
          <w:szCs w:val="20"/>
        </w:rPr>
        <w:t>W związku z tym, celem niniejszej dokumentacji jest poinformowanie użytkowników o niebezpieczeństwie ora</w:t>
      </w:r>
      <w:r w:rsidR="00033270">
        <w:rPr>
          <w:rFonts w:ascii="Arial" w:hAnsi="Arial"/>
          <w:sz w:val="20"/>
          <w:szCs w:val="20"/>
        </w:rPr>
        <w:t>z zabezpieczenie ruchu pojazdów.</w:t>
      </w:r>
    </w:p>
    <w:p w:rsidR="003F54FF" w:rsidRPr="00D34FE7" w:rsidRDefault="003F54FF" w:rsidP="00C76BE8">
      <w:pPr>
        <w:pStyle w:val="Nagwek1"/>
        <w:numPr>
          <w:ilvl w:val="0"/>
          <w:numId w:val="1"/>
        </w:numPr>
        <w:rPr>
          <w:rFonts w:ascii="Arial" w:hAnsi="Arial"/>
          <w:sz w:val="20"/>
          <w:szCs w:val="20"/>
        </w:rPr>
      </w:pPr>
      <w:bookmarkStart w:id="14" w:name="_Toc122169516"/>
      <w:r w:rsidRPr="00D34FE7">
        <w:rPr>
          <w:rFonts w:ascii="Arial" w:hAnsi="Arial"/>
          <w:sz w:val="20"/>
          <w:szCs w:val="20"/>
        </w:rPr>
        <w:t>Materiały wyjściowe do opracowania</w:t>
      </w:r>
      <w:bookmarkEnd w:id="14"/>
    </w:p>
    <w:p w:rsidR="000C44BD" w:rsidRPr="00436138" w:rsidRDefault="000C44BD" w:rsidP="000C44BD">
      <w:pPr>
        <w:pStyle w:val="Tekstpodstawowywcity"/>
        <w:numPr>
          <w:ilvl w:val="0"/>
          <w:numId w:val="4"/>
        </w:numPr>
        <w:rPr>
          <w:rFonts w:ascii="Arial" w:hAnsi="Arial"/>
          <w:sz w:val="20"/>
          <w:szCs w:val="20"/>
        </w:rPr>
      </w:pPr>
      <w:r w:rsidRPr="00436138">
        <w:rPr>
          <w:rFonts w:ascii="Arial" w:hAnsi="Arial"/>
          <w:sz w:val="20"/>
          <w:szCs w:val="20"/>
        </w:rPr>
        <w:t xml:space="preserve">mapa </w:t>
      </w:r>
      <w:r w:rsidR="00B509B0" w:rsidRPr="00436138">
        <w:rPr>
          <w:rFonts w:ascii="Arial" w:hAnsi="Arial"/>
          <w:sz w:val="20"/>
          <w:szCs w:val="20"/>
        </w:rPr>
        <w:t>zasadnicza</w:t>
      </w:r>
    </w:p>
    <w:p w:rsidR="000C44BD" w:rsidRPr="00436138" w:rsidRDefault="000C44BD" w:rsidP="000C44BD">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 xml:space="preserve">ustawy z dnia </w:t>
      </w:r>
      <w:r w:rsidR="00B509B0" w:rsidRPr="00436138">
        <w:rPr>
          <w:rFonts w:ascii="Arial" w:hAnsi="Arial"/>
          <w:sz w:val="20"/>
          <w:szCs w:val="20"/>
        </w:rPr>
        <w:t>20</w:t>
      </w:r>
      <w:r w:rsidRPr="00436138">
        <w:rPr>
          <w:rFonts w:ascii="Arial" w:hAnsi="Arial"/>
          <w:sz w:val="20"/>
          <w:szCs w:val="20"/>
        </w:rPr>
        <w:t xml:space="preserve"> </w:t>
      </w:r>
      <w:r w:rsidR="00B509B0" w:rsidRPr="00436138">
        <w:rPr>
          <w:rFonts w:ascii="Arial" w:hAnsi="Arial"/>
          <w:sz w:val="20"/>
          <w:szCs w:val="20"/>
        </w:rPr>
        <w:t>czerwca</w:t>
      </w:r>
      <w:r w:rsidRPr="00436138">
        <w:rPr>
          <w:rFonts w:ascii="Arial" w:hAnsi="Arial"/>
          <w:sz w:val="20"/>
          <w:szCs w:val="20"/>
        </w:rPr>
        <w:t xml:space="preserve"> 199</w:t>
      </w:r>
      <w:r w:rsidR="00B509B0" w:rsidRPr="00436138">
        <w:rPr>
          <w:rFonts w:ascii="Arial" w:hAnsi="Arial"/>
          <w:sz w:val="20"/>
          <w:szCs w:val="20"/>
        </w:rPr>
        <w:t>7</w:t>
      </w:r>
      <w:r w:rsidRPr="00436138">
        <w:rPr>
          <w:rFonts w:ascii="Arial" w:hAnsi="Arial"/>
          <w:sz w:val="20"/>
          <w:szCs w:val="20"/>
        </w:rPr>
        <w:t xml:space="preserve"> r. Prawo </w:t>
      </w:r>
      <w:r w:rsidR="00B509B0" w:rsidRPr="00436138">
        <w:rPr>
          <w:rFonts w:ascii="Arial" w:hAnsi="Arial"/>
          <w:sz w:val="20"/>
          <w:szCs w:val="20"/>
        </w:rPr>
        <w:t>o ruchu drogowym (</w:t>
      </w:r>
      <w:proofErr w:type="spellStart"/>
      <w:r w:rsidR="00B509B0" w:rsidRPr="00436138">
        <w:rPr>
          <w:rFonts w:ascii="Arial" w:hAnsi="Arial"/>
          <w:sz w:val="20"/>
          <w:szCs w:val="20"/>
        </w:rPr>
        <w:t>Dz.U</w:t>
      </w:r>
      <w:proofErr w:type="spellEnd"/>
      <w:r w:rsidR="00B509B0" w:rsidRPr="00436138">
        <w:rPr>
          <w:rFonts w:ascii="Arial" w:hAnsi="Arial"/>
          <w:sz w:val="20"/>
          <w:szCs w:val="20"/>
        </w:rPr>
        <w:t>. 20</w:t>
      </w:r>
      <w:r w:rsidR="001B3914" w:rsidRPr="00436138">
        <w:rPr>
          <w:rFonts w:ascii="Arial" w:hAnsi="Arial"/>
          <w:sz w:val="20"/>
          <w:szCs w:val="20"/>
        </w:rPr>
        <w:t>21</w:t>
      </w:r>
      <w:r w:rsidRPr="00436138">
        <w:rPr>
          <w:rFonts w:ascii="Arial" w:hAnsi="Arial"/>
          <w:sz w:val="20"/>
          <w:szCs w:val="20"/>
        </w:rPr>
        <w:t xml:space="preserve"> r., poz. </w:t>
      </w:r>
      <w:r w:rsidR="001B3914" w:rsidRPr="00436138">
        <w:rPr>
          <w:rFonts w:ascii="Arial" w:hAnsi="Arial"/>
          <w:sz w:val="20"/>
          <w:szCs w:val="20"/>
        </w:rPr>
        <w:t>450</w:t>
      </w:r>
      <w:r w:rsidR="00436138">
        <w:rPr>
          <w:rFonts w:ascii="Arial" w:hAnsi="Arial"/>
          <w:sz w:val="20"/>
          <w:szCs w:val="20"/>
        </w:rPr>
        <w:t xml:space="preserve"> z </w:t>
      </w:r>
      <w:proofErr w:type="spellStart"/>
      <w:r w:rsidR="00436138">
        <w:rPr>
          <w:rFonts w:ascii="Arial" w:hAnsi="Arial"/>
          <w:sz w:val="20"/>
          <w:szCs w:val="20"/>
        </w:rPr>
        <w:t>późn</w:t>
      </w:r>
      <w:proofErr w:type="spellEnd"/>
      <w:r w:rsidR="00436138">
        <w:rPr>
          <w:rFonts w:ascii="Arial" w:hAnsi="Arial"/>
          <w:sz w:val="20"/>
          <w:szCs w:val="20"/>
        </w:rPr>
        <w:t>.</w:t>
      </w:r>
      <w:r w:rsidRPr="00436138">
        <w:rPr>
          <w:rFonts w:ascii="Arial" w:hAnsi="Arial"/>
          <w:sz w:val="20"/>
          <w:szCs w:val="20"/>
        </w:rPr>
        <w:t xml:space="preserve"> zm.),</w:t>
      </w:r>
    </w:p>
    <w:p w:rsidR="000C44BD" w:rsidRPr="00436138" w:rsidRDefault="000C44BD" w:rsidP="000C44BD">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ustawy z dnia 21 marca 1985 r. o drogach publicznych (</w:t>
      </w:r>
      <w:proofErr w:type="spellStart"/>
      <w:r w:rsidRPr="00436138">
        <w:rPr>
          <w:rFonts w:ascii="Arial" w:hAnsi="Arial"/>
          <w:sz w:val="20"/>
          <w:szCs w:val="20"/>
        </w:rPr>
        <w:t>Dz.U</w:t>
      </w:r>
      <w:proofErr w:type="spellEnd"/>
      <w:r w:rsidRPr="00436138">
        <w:rPr>
          <w:rFonts w:ascii="Arial" w:hAnsi="Arial"/>
          <w:sz w:val="20"/>
          <w:szCs w:val="20"/>
        </w:rPr>
        <w:t>. z 20</w:t>
      </w:r>
      <w:r w:rsidR="00436138" w:rsidRPr="00436138">
        <w:rPr>
          <w:rFonts w:ascii="Arial" w:hAnsi="Arial"/>
          <w:sz w:val="20"/>
          <w:szCs w:val="20"/>
        </w:rPr>
        <w:t>21</w:t>
      </w:r>
      <w:r w:rsidRPr="00436138">
        <w:rPr>
          <w:rFonts w:ascii="Arial" w:hAnsi="Arial"/>
          <w:sz w:val="20"/>
          <w:szCs w:val="20"/>
        </w:rPr>
        <w:t xml:space="preserve"> r., poz. </w:t>
      </w:r>
      <w:r w:rsidR="00436138" w:rsidRPr="00436138">
        <w:rPr>
          <w:rFonts w:ascii="Arial" w:hAnsi="Arial"/>
          <w:sz w:val="20"/>
          <w:szCs w:val="20"/>
        </w:rPr>
        <w:t>54</w:t>
      </w:r>
      <w:r w:rsidRPr="00436138">
        <w:rPr>
          <w:rFonts w:ascii="Arial" w:hAnsi="Arial"/>
          <w:sz w:val="20"/>
          <w:szCs w:val="20"/>
        </w:rPr>
        <w:t xml:space="preserve"> z</w:t>
      </w:r>
      <w:r w:rsidR="00436138">
        <w:rPr>
          <w:rFonts w:ascii="Arial" w:hAnsi="Arial"/>
          <w:sz w:val="20"/>
          <w:szCs w:val="20"/>
        </w:rPr>
        <w:t xml:space="preserve"> </w:t>
      </w:r>
      <w:proofErr w:type="spellStart"/>
      <w:r w:rsidR="00436138">
        <w:rPr>
          <w:rFonts w:ascii="Arial" w:hAnsi="Arial"/>
          <w:sz w:val="20"/>
          <w:szCs w:val="20"/>
        </w:rPr>
        <w:t>późn</w:t>
      </w:r>
      <w:proofErr w:type="spellEnd"/>
      <w:r w:rsidR="00436138">
        <w:rPr>
          <w:rFonts w:ascii="Arial" w:hAnsi="Arial"/>
          <w:sz w:val="20"/>
          <w:szCs w:val="20"/>
        </w:rPr>
        <w:t>.</w:t>
      </w:r>
      <w:r w:rsidRPr="00436138">
        <w:rPr>
          <w:rFonts w:ascii="Arial" w:hAnsi="Arial"/>
          <w:sz w:val="20"/>
          <w:szCs w:val="20"/>
        </w:rPr>
        <w:t xml:space="preserve"> zm.),</w:t>
      </w:r>
    </w:p>
    <w:p w:rsidR="003F54FF" w:rsidRPr="00436138" w:rsidRDefault="003F54FF" w:rsidP="003F54FF">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 xml:space="preserve">rozporządzenia Ministra Infrastruktury z dnia </w:t>
      </w:r>
      <w:r w:rsidR="00436138" w:rsidRPr="00436138">
        <w:rPr>
          <w:rFonts w:ascii="Arial" w:hAnsi="Arial"/>
          <w:sz w:val="20"/>
          <w:szCs w:val="20"/>
        </w:rPr>
        <w:t>23 września 2003</w:t>
      </w:r>
      <w:r w:rsidRPr="00436138">
        <w:rPr>
          <w:rFonts w:ascii="Arial" w:hAnsi="Arial"/>
          <w:sz w:val="20"/>
          <w:szCs w:val="20"/>
        </w:rPr>
        <w:t xml:space="preserve"> r. </w:t>
      </w:r>
      <w:r w:rsidR="00436138" w:rsidRPr="00436138">
        <w:rPr>
          <w:rFonts w:ascii="Arial" w:hAnsi="Arial"/>
          <w:sz w:val="20"/>
          <w:szCs w:val="20"/>
        </w:rPr>
        <w:t xml:space="preserve">w sprawie szczegółowych </w:t>
      </w:r>
      <w:r w:rsidR="00436138">
        <w:rPr>
          <w:rFonts w:ascii="Arial" w:hAnsi="Arial"/>
          <w:sz w:val="20"/>
          <w:szCs w:val="20"/>
        </w:rPr>
        <w:t>w</w:t>
      </w:r>
      <w:r w:rsidR="00436138" w:rsidRPr="00436138">
        <w:rPr>
          <w:rFonts w:ascii="Arial" w:hAnsi="Arial"/>
          <w:sz w:val="20"/>
          <w:szCs w:val="20"/>
        </w:rPr>
        <w:t>arunków zarządzania ruchem na drogach oraz wykonywania nadzoru nad tym zarządzaniem</w:t>
      </w:r>
      <w:r w:rsidRPr="00436138">
        <w:rPr>
          <w:rFonts w:ascii="Arial" w:hAnsi="Arial"/>
          <w:sz w:val="20"/>
          <w:szCs w:val="20"/>
        </w:rPr>
        <w:t xml:space="preserve"> (</w:t>
      </w:r>
      <w:proofErr w:type="spellStart"/>
      <w:r w:rsidRPr="00436138">
        <w:rPr>
          <w:rFonts w:ascii="Arial" w:hAnsi="Arial"/>
          <w:sz w:val="20"/>
          <w:szCs w:val="20"/>
        </w:rPr>
        <w:t>Dz.U</w:t>
      </w:r>
      <w:proofErr w:type="spellEnd"/>
      <w:r w:rsidRPr="00436138">
        <w:rPr>
          <w:rFonts w:ascii="Arial" w:hAnsi="Arial"/>
          <w:sz w:val="20"/>
          <w:szCs w:val="20"/>
        </w:rPr>
        <w:t xml:space="preserve">. </w:t>
      </w:r>
      <w:r w:rsidR="00436138">
        <w:rPr>
          <w:rFonts w:ascii="Arial" w:hAnsi="Arial"/>
          <w:sz w:val="20"/>
          <w:szCs w:val="20"/>
        </w:rPr>
        <w:t>2017</w:t>
      </w:r>
      <w:r w:rsidRPr="00436138">
        <w:rPr>
          <w:rFonts w:ascii="Arial" w:hAnsi="Arial"/>
          <w:sz w:val="20"/>
          <w:szCs w:val="20"/>
        </w:rPr>
        <w:t xml:space="preserve">, poz. </w:t>
      </w:r>
      <w:r w:rsidR="00436138">
        <w:rPr>
          <w:rFonts w:ascii="Arial" w:hAnsi="Arial"/>
          <w:sz w:val="20"/>
          <w:szCs w:val="20"/>
        </w:rPr>
        <w:t xml:space="preserve">784 z </w:t>
      </w:r>
      <w:proofErr w:type="spellStart"/>
      <w:r w:rsidR="00436138">
        <w:rPr>
          <w:rFonts w:ascii="Arial" w:hAnsi="Arial"/>
          <w:sz w:val="20"/>
          <w:szCs w:val="20"/>
        </w:rPr>
        <w:t>późn</w:t>
      </w:r>
      <w:proofErr w:type="spellEnd"/>
      <w:r w:rsidR="00436138">
        <w:rPr>
          <w:rFonts w:ascii="Arial" w:hAnsi="Arial"/>
          <w:sz w:val="20"/>
          <w:szCs w:val="20"/>
        </w:rPr>
        <w:t>.</w:t>
      </w:r>
      <w:r w:rsidRPr="00436138">
        <w:rPr>
          <w:rFonts w:ascii="Arial" w:hAnsi="Arial"/>
          <w:sz w:val="20"/>
          <w:szCs w:val="20"/>
        </w:rPr>
        <w:t xml:space="preserve"> zm.),</w:t>
      </w:r>
    </w:p>
    <w:p w:rsidR="003F54FF" w:rsidRPr="00436138" w:rsidRDefault="003F54FF" w:rsidP="003F54FF">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 xml:space="preserve">rozporządzenia Ministra Transportu i Gospodarki Morskiej z dnia 2 marca 1999 r. w sprawie warunków technicznych, jakim powinny odpowiadać drogi publiczne i ich usytuowanie (Dz. U. </w:t>
      </w:r>
      <w:r w:rsidR="00436138" w:rsidRPr="00436138">
        <w:rPr>
          <w:rFonts w:ascii="Arial" w:hAnsi="Arial"/>
          <w:sz w:val="20"/>
          <w:szCs w:val="20"/>
        </w:rPr>
        <w:t>2019</w:t>
      </w:r>
      <w:r w:rsidRPr="00436138">
        <w:rPr>
          <w:rFonts w:ascii="Arial" w:hAnsi="Arial"/>
          <w:sz w:val="20"/>
          <w:szCs w:val="20"/>
        </w:rPr>
        <w:t xml:space="preserve"> poz. </w:t>
      </w:r>
      <w:r w:rsidR="00436138" w:rsidRPr="00436138">
        <w:rPr>
          <w:rFonts w:ascii="Arial" w:hAnsi="Arial"/>
          <w:sz w:val="20"/>
          <w:szCs w:val="20"/>
        </w:rPr>
        <w:t>1643</w:t>
      </w:r>
      <w:r w:rsidR="00436138">
        <w:rPr>
          <w:rFonts w:ascii="Arial" w:hAnsi="Arial"/>
          <w:sz w:val="20"/>
          <w:szCs w:val="20"/>
        </w:rPr>
        <w:t xml:space="preserve"> z </w:t>
      </w:r>
      <w:proofErr w:type="spellStart"/>
      <w:r w:rsidR="00436138">
        <w:rPr>
          <w:rFonts w:ascii="Arial" w:hAnsi="Arial"/>
          <w:sz w:val="20"/>
          <w:szCs w:val="20"/>
        </w:rPr>
        <w:t>późn</w:t>
      </w:r>
      <w:proofErr w:type="spellEnd"/>
      <w:r w:rsidR="00436138">
        <w:rPr>
          <w:rFonts w:ascii="Arial" w:hAnsi="Arial"/>
          <w:sz w:val="20"/>
          <w:szCs w:val="20"/>
        </w:rPr>
        <w:t>. zm.</w:t>
      </w:r>
      <w:r w:rsidRPr="00436138">
        <w:rPr>
          <w:rFonts w:ascii="Arial" w:hAnsi="Arial"/>
          <w:sz w:val="20"/>
          <w:szCs w:val="20"/>
        </w:rPr>
        <w:t>),</w:t>
      </w:r>
    </w:p>
    <w:p w:rsidR="003F54FF" w:rsidRPr="00436138" w:rsidRDefault="003F54FF" w:rsidP="003F54FF">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rozporządzenia Ministra Infrastruktury z dnia 3 lipca 2003 r. w sprawie szczegółowych warunków technicznych dla znaków i sygnałów drogowych oraz urządzeń bezpieczeństwa ruchu drogowego i warunków ich umieszczania na drogach (</w:t>
      </w:r>
      <w:proofErr w:type="spellStart"/>
      <w:r w:rsidRPr="00436138">
        <w:rPr>
          <w:rFonts w:ascii="Arial" w:hAnsi="Arial"/>
          <w:sz w:val="20"/>
          <w:szCs w:val="20"/>
        </w:rPr>
        <w:t>Dz.U</w:t>
      </w:r>
      <w:proofErr w:type="spellEnd"/>
      <w:r w:rsidRPr="00436138">
        <w:rPr>
          <w:rFonts w:ascii="Arial" w:hAnsi="Arial"/>
          <w:sz w:val="20"/>
          <w:szCs w:val="20"/>
        </w:rPr>
        <w:t xml:space="preserve">. </w:t>
      </w:r>
      <w:r w:rsidR="00436138">
        <w:rPr>
          <w:rFonts w:ascii="Arial" w:hAnsi="Arial"/>
          <w:sz w:val="20"/>
          <w:szCs w:val="20"/>
        </w:rPr>
        <w:t>2021</w:t>
      </w:r>
      <w:r w:rsidRPr="00436138">
        <w:rPr>
          <w:rFonts w:ascii="Arial" w:hAnsi="Arial"/>
          <w:sz w:val="20"/>
          <w:szCs w:val="20"/>
        </w:rPr>
        <w:t xml:space="preserve">, poz. </w:t>
      </w:r>
      <w:r w:rsidR="00436138">
        <w:rPr>
          <w:rFonts w:ascii="Arial" w:hAnsi="Arial"/>
          <w:sz w:val="20"/>
          <w:szCs w:val="20"/>
        </w:rPr>
        <w:t xml:space="preserve">438 z </w:t>
      </w:r>
      <w:proofErr w:type="spellStart"/>
      <w:r w:rsidR="00436138">
        <w:rPr>
          <w:rFonts w:ascii="Arial" w:hAnsi="Arial"/>
          <w:sz w:val="20"/>
          <w:szCs w:val="20"/>
        </w:rPr>
        <w:t>póź</w:t>
      </w:r>
      <w:proofErr w:type="spellEnd"/>
      <w:r w:rsidR="00436138">
        <w:rPr>
          <w:rFonts w:ascii="Arial" w:hAnsi="Arial"/>
          <w:sz w:val="20"/>
          <w:szCs w:val="20"/>
        </w:rPr>
        <w:t>.</w:t>
      </w:r>
      <w:r w:rsidRPr="00436138">
        <w:rPr>
          <w:rFonts w:ascii="Arial" w:hAnsi="Arial"/>
          <w:sz w:val="20"/>
          <w:szCs w:val="20"/>
        </w:rPr>
        <w:t xml:space="preserve"> zm.),</w:t>
      </w:r>
    </w:p>
    <w:p w:rsidR="003F54FF" w:rsidRPr="00436138" w:rsidRDefault="003F54FF" w:rsidP="003F54FF">
      <w:pPr>
        <w:pStyle w:val="Akapitzlist"/>
        <w:numPr>
          <w:ilvl w:val="0"/>
          <w:numId w:val="4"/>
        </w:numPr>
        <w:tabs>
          <w:tab w:val="left" w:pos="851"/>
        </w:tabs>
        <w:suppressAutoHyphens w:val="0"/>
        <w:rPr>
          <w:rFonts w:ascii="Arial" w:hAnsi="Arial"/>
          <w:sz w:val="20"/>
          <w:szCs w:val="20"/>
        </w:rPr>
      </w:pPr>
      <w:r w:rsidRPr="00436138">
        <w:rPr>
          <w:rFonts w:ascii="Arial" w:hAnsi="Arial"/>
          <w:sz w:val="20"/>
          <w:szCs w:val="20"/>
        </w:rPr>
        <w:t xml:space="preserve">rozporządzenia Ministra Infrastruktury oraz Spraw Wewnętrznych i Administracji z dnia 31 lipca 2002 </w:t>
      </w:r>
      <w:proofErr w:type="spellStart"/>
      <w:r w:rsidRPr="00436138">
        <w:rPr>
          <w:rFonts w:ascii="Arial" w:hAnsi="Arial"/>
          <w:sz w:val="20"/>
          <w:szCs w:val="20"/>
        </w:rPr>
        <w:t>r</w:t>
      </w:r>
      <w:proofErr w:type="spellEnd"/>
      <w:r w:rsidRPr="00436138">
        <w:rPr>
          <w:rFonts w:ascii="Arial" w:hAnsi="Arial"/>
          <w:sz w:val="20"/>
          <w:szCs w:val="20"/>
        </w:rPr>
        <w:t xml:space="preserve"> w sprawie znaków i sygnałów drogowych (Dz. U. </w:t>
      </w:r>
      <w:r w:rsidR="00436138">
        <w:rPr>
          <w:rFonts w:ascii="Arial" w:hAnsi="Arial"/>
          <w:sz w:val="20"/>
          <w:szCs w:val="20"/>
        </w:rPr>
        <w:t>2019</w:t>
      </w:r>
      <w:r w:rsidRPr="00436138">
        <w:rPr>
          <w:rFonts w:ascii="Arial" w:hAnsi="Arial"/>
          <w:sz w:val="20"/>
          <w:szCs w:val="20"/>
        </w:rPr>
        <w:t xml:space="preserve">, poz. </w:t>
      </w:r>
      <w:r w:rsidR="00436138">
        <w:rPr>
          <w:rFonts w:ascii="Arial" w:hAnsi="Arial"/>
          <w:sz w:val="20"/>
          <w:szCs w:val="20"/>
        </w:rPr>
        <w:t xml:space="preserve">2310 z </w:t>
      </w:r>
      <w:proofErr w:type="spellStart"/>
      <w:r w:rsidR="00436138">
        <w:rPr>
          <w:rFonts w:ascii="Arial" w:hAnsi="Arial"/>
          <w:sz w:val="20"/>
          <w:szCs w:val="20"/>
        </w:rPr>
        <w:t>póź</w:t>
      </w:r>
      <w:proofErr w:type="spellEnd"/>
      <w:r w:rsidR="00436138">
        <w:rPr>
          <w:rFonts w:ascii="Arial" w:hAnsi="Arial"/>
          <w:sz w:val="20"/>
          <w:szCs w:val="20"/>
        </w:rPr>
        <w:t>. zm.</w:t>
      </w:r>
      <w:r w:rsidRPr="00436138">
        <w:rPr>
          <w:rFonts w:ascii="Arial" w:hAnsi="Arial"/>
          <w:sz w:val="20"/>
          <w:szCs w:val="20"/>
        </w:rPr>
        <w:t>),</w:t>
      </w:r>
    </w:p>
    <w:p w:rsidR="00704A45" w:rsidRPr="00AD4A39" w:rsidRDefault="00F9663D" w:rsidP="00704A45">
      <w:pPr>
        <w:pStyle w:val="Nagwek1"/>
        <w:numPr>
          <w:ilvl w:val="0"/>
          <w:numId w:val="1"/>
        </w:numPr>
        <w:rPr>
          <w:rFonts w:ascii="Arial" w:hAnsi="Arial"/>
          <w:sz w:val="20"/>
        </w:rPr>
      </w:pPr>
      <w:bookmarkStart w:id="15" w:name="_Toc122169517"/>
      <w:r>
        <w:rPr>
          <w:rFonts w:ascii="Arial" w:hAnsi="Arial"/>
          <w:sz w:val="20"/>
        </w:rPr>
        <w:t>Istniejące zagospodarowanie terenu</w:t>
      </w:r>
      <w:bookmarkEnd w:id="15"/>
    </w:p>
    <w:p w:rsidR="00C76BE8" w:rsidRPr="00C76BE8" w:rsidRDefault="00C76BE8" w:rsidP="00C76BE8">
      <w:pPr>
        <w:pStyle w:val="Akapitzlist"/>
        <w:keepNext/>
        <w:numPr>
          <w:ilvl w:val="0"/>
          <w:numId w:val="10"/>
        </w:numPr>
        <w:spacing w:before="240" w:after="60"/>
        <w:contextualSpacing w:val="0"/>
        <w:outlineLvl w:val="0"/>
        <w:rPr>
          <w:rFonts w:ascii="Arial" w:hAnsi="Arial"/>
          <w:b/>
          <w:bCs/>
          <w:vanish/>
          <w:kern w:val="2"/>
          <w:sz w:val="20"/>
          <w:szCs w:val="20"/>
        </w:rPr>
      </w:pPr>
      <w:bookmarkStart w:id="16" w:name="_Toc26299362"/>
      <w:bookmarkStart w:id="17" w:name="_Toc41819443"/>
      <w:bookmarkStart w:id="18" w:name="_Toc42431516"/>
      <w:bookmarkStart w:id="19" w:name="_Toc74582261"/>
      <w:bookmarkStart w:id="20" w:name="_Toc86171084"/>
      <w:bookmarkStart w:id="21" w:name="_Toc86951978"/>
      <w:bookmarkStart w:id="22" w:name="_Toc94377904"/>
      <w:bookmarkStart w:id="23" w:name="_Toc107855966"/>
      <w:bookmarkStart w:id="24" w:name="_Toc110615608"/>
      <w:bookmarkStart w:id="25" w:name="_Toc117803557"/>
      <w:bookmarkStart w:id="26" w:name="_Toc118825375"/>
      <w:bookmarkStart w:id="27" w:name="_Toc122169484"/>
      <w:bookmarkStart w:id="28" w:name="_Toc122169518"/>
      <w:bookmarkEnd w:id="16"/>
      <w:bookmarkEnd w:id="17"/>
      <w:bookmarkEnd w:id="18"/>
      <w:bookmarkEnd w:id="19"/>
      <w:bookmarkEnd w:id="20"/>
      <w:bookmarkEnd w:id="21"/>
      <w:bookmarkEnd w:id="22"/>
      <w:bookmarkEnd w:id="23"/>
      <w:bookmarkEnd w:id="24"/>
      <w:bookmarkEnd w:id="25"/>
      <w:bookmarkEnd w:id="26"/>
      <w:bookmarkEnd w:id="27"/>
      <w:bookmarkEnd w:id="28"/>
    </w:p>
    <w:p w:rsidR="00C76BE8" w:rsidRPr="00C76BE8" w:rsidRDefault="00C76BE8" w:rsidP="00C76BE8">
      <w:pPr>
        <w:pStyle w:val="Akapitzlist"/>
        <w:keepNext/>
        <w:numPr>
          <w:ilvl w:val="0"/>
          <w:numId w:val="10"/>
        </w:numPr>
        <w:spacing w:before="240" w:after="60"/>
        <w:contextualSpacing w:val="0"/>
        <w:outlineLvl w:val="0"/>
        <w:rPr>
          <w:rFonts w:ascii="Arial" w:hAnsi="Arial"/>
          <w:b/>
          <w:bCs/>
          <w:vanish/>
          <w:kern w:val="2"/>
          <w:sz w:val="20"/>
          <w:szCs w:val="20"/>
        </w:rPr>
      </w:pPr>
      <w:bookmarkStart w:id="29" w:name="_Toc26299363"/>
      <w:bookmarkStart w:id="30" w:name="_Toc41819444"/>
      <w:bookmarkStart w:id="31" w:name="_Toc42431517"/>
      <w:bookmarkStart w:id="32" w:name="_Toc74582262"/>
      <w:bookmarkStart w:id="33" w:name="_Toc86171085"/>
      <w:bookmarkStart w:id="34" w:name="_Toc86951979"/>
      <w:bookmarkStart w:id="35" w:name="_Toc94377905"/>
      <w:bookmarkStart w:id="36" w:name="_Toc107855967"/>
      <w:bookmarkStart w:id="37" w:name="_Toc110615609"/>
      <w:bookmarkStart w:id="38" w:name="_Toc117803558"/>
      <w:bookmarkStart w:id="39" w:name="_Toc118825376"/>
      <w:bookmarkStart w:id="40" w:name="_Toc122169485"/>
      <w:bookmarkStart w:id="41" w:name="_Toc122169519"/>
      <w:bookmarkEnd w:id="29"/>
      <w:bookmarkEnd w:id="30"/>
      <w:bookmarkEnd w:id="31"/>
      <w:bookmarkEnd w:id="32"/>
      <w:bookmarkEnd w:id="33"/>
      <w:bookmarkEnd w:id="34"/>
      <w:bookmarkEnd w:id="35"/>
      <w:bookmarkEnd w:id="36"/>
      <w:bookmarkEnd w:id="37"/>
      <w:bookmarkEnd w:id="38"/>
      <w:bookmarkEnd w:id="39"/>
      <w:bookmarkEnd w:id="40"/>
      <w:bookmarkEnd w:id="41"/>
    </w:p>
    <w:p w:rsidR="00C76BE8" w:rsidRPr="00C76BE8" w:rsidRDefault="00C76BE8" w:rsidP="00C76BE8">
      <w:pPr>
        <w:pStyle w:val="Akapitzlist"/>
        <w:keepNext/>
        <w:numPr>
          <w:ilvl w:val="0"/>
          <w:numId w:val="10"/>
        </w:numPr>
        <w:spacing w:before="240" w:after="60"/>
        <w:contextualSpacing w:val="0"/>
        <w:outlineLvl w:val="0"/>
        <w:rPr>
          <w:rFonts w:ascii="Arial" w:hAnsi="Arial"/>
          <w:b/>
          <w:bCs/>
          <w:vanish/>
          <w:kern w:val="2"/>
          <w:sz w:val="20"/>
          <w:szCs w:val="20"/>
        </w:rPr>
      </w:pPr>
      <w:bookmarkStart w:id="42" w:name="_Toc26299364"/>
      <w:bookmarkStart w:id="43" w:name="_Toc41819445"/>
      <w:bookmarkStart w:id="44" w:name="_Toc42431518"/>
      <w:bookmarkStart w:id="45" w:name="_Toc74582263"/>
      <w:bookmarkStart w:id="46" w:name="_Toc86171086"/>
      <w:bookmarkStart w:id="47" w:name="_Toc86951980"/>
      <w:bookmarkStart w:id="48" w:name="_Toc94377906"/>
      <w:bookmarkStart w:id="49" w:name="_Toc107855968"/>
      <w:bookmarkStart w:id="50" w:name="_Toc110615610"/>
      <w:bookmarkStart w:id="51" w:name="_Toc117803559"/>
      <w:bookmarkStart w:id="52" w:name="_Toc118825377"/>
      <w:bookmarkStart w:id="53" w:name="_Toc122169486"/>
      <w:bookmarkStart w:id="54" w:name="_Toc122169520"/>
      <w:bookmarkEnd w:id="42"/>
      <w:bookmarkEnd w:id="43"/>
      <w:bookmarkEnd w:id="44"/>
      <w:bookmarkEnd w:id="45"/>
      <w:bookmarkEnd w:id="46"/>
      <w:bookmarkEnd w:id="47"/>
      <w:bookmarkEnd w:id="48"/>
      <w:bookmarkEnd w:id="49"/>
      <w:bookmarkEnd w:id="50"/>
      <w:bookmarkEnd w:id="51"/>
      <w:bookmarkEnd w:id="52"/>
      <w:bookmarkEnd w:id="53"/>
      <w:bookmarkEnd w:id="54"/>
    </w:p>
    <w:p w:rsidR="00F20946" w:rsidRDefault="00F20946" w:rsidP="00C76BE8">
      <w:pPr>
        <w:pStyle w:val="Nagwek1"/>
        <w:numPr>
          <w:ilvl w:val="1"/>
          <w:numId w:val="10"/>
        </w:numPr>
        <w:rPr>
          <w:rFonts w:ascii="Arial" w:hAnsi="Arial"/>
          <w:sz w:val="20"/>
          <w:szCs w:val="20"/>
        </w:rPr>
      </w:pPr>
      <w:bookmarkStart w:id="55" w:name="_Toc122169521"/>
      <w:r w:rsidRPr="00D34FE7">
        <w:rPr>
          <w:rFonts w:ascii="Arial" w:hAnsi="Arial"/>
          <w:sz w:val="20"/>
          <w:szCs w:val="20"/>
        </w:rPr>
        <w:t>Opis stanu istniejącego</w:t>
      </w:r>
      <w:bookmarkEnd w:id="55"/>
    </w:p>
    <w:p w:rsidR="002061B8" w:rsidRDefault="00F70DD6" w:rsidP="00B509B0">
      <w:pPr>
        <w:spacing w:line="360" w:lineRule="auto"/>
        <w:ind w:firstLine="360"/>
        <w:rPr>
          <w:rFonts w:ascii="Arial" w:hAnsi="Arial"/>
          <w:sz w:val="20"/>
          <w:szCs w:val="20"/>
        </w:rPr>
      </w:pPr>
      <w:r>
        <w:rPr>
          <w:rFonts w:ascii="Arial" w:hAnsi="Arial"/>
          <w:sz w:val="20"/>
          <w:szCs w:val="20"/>
        </w:rPr>
        <w:t>Ulic</w:t>
      </w:r>
      <w:r w:rsidR="00033270">
        <w:rPr>
          <w:rFonts w:ascii="Arial" w:hAnsi="Arial"/>
          <w:sz w:val="20"/>
          <w:szCs w:val="20"/>
        </w:rPr>
        <w:t>a</w:t>
      </w:r>
      <w:r>
        <w:rPr>
          <w:rFonts w:ascii="Arial" w:hAnsi="Arial"/>
          <w:sz w:val="20"/>
          <w:szCs w:val="20"/>
        </w:rPr>
        <w:t xml:space="preserve"> objęte niniejs</w:t>
      </w:r>
      <w:r w:rsidR="00033270">
        <w:rPr>
          <w:rFonts w:ascii="Arial" w:hAnsi="Arial"/>
          <w:sz w:val="20"/>
          <w:szCs w:val="20"/>
        </w:rPr>
        <w:t>zym projektem posiada</w:t>
      </w:r>
      <w:r>
        <w:rPr>
          <w:rFonts w:ascii="Arial" w:hAnsi="Arial"/>
          <w:sz w:val="20"/>
          <w:szCs w:val="20"/>
        </w:rPr>
        <w:t xml:space="preserve"> nawierzchnię</w:t>
      </w:r>
      <w:r w:rsidR="004D4038">
        <w:rPr>
          <w:rFonts w:ascii="Arial" w:hAnsi="Arial"/>
          <w:sz w:val="20"/>
          <w:szCs w:val="20"/>
        </w:rPr>
        <w:t xml:space="preserve"> </w:t>
      </w:r>
      <w:r w:rsidR="00033270">
        <w:rPr>
          <w:rFonts w:ascii="Arial" w:hAnsi="Arial"/>
          <w:sz w:val="20"/>
          <w:szCs w:val="20"/>
        </w:rPr>
        <w:t>z płyt betonowych. Stanowi</w:t>
      </w:r>
      <w:r>
        <w:rPr>
          <w:rFonts w:ascii="Arial" w:hAnsi="Arial"/>
          <w:sz w:val="20"/>
          <w:szCs w:val="20"/>
        </w:rPr>
        <w:t xml:space="preserve"> on</w:t>
      </w:r>
      <w:r w:rsidR="00033270">
        <w:rPr>
          <w:rFonts w:ascii="Arial" w:hAnsi="Arial"/>
          <w:sz w:val="20"/>
          <w:szCs w:val="20"/>
        </w:rPr>
        <w:t>a</w:t>
      </w:r>
      <w:r>
        <w:rPr>
          <w:rFonts w:ascii="Arial" w:hAnsi="Arial"/>
          <w:sz w:val="20"/>
          <w:szCs w:val="20"/>
        </w:rPr>
        <w:t xml:space="preserve"> dojazd do przyległych nieruchomości.</w:t>
      </w:r>
      <w:r w:rsidR="00436138">
        <w:rPr>
          <w:rFonts w:ascii="Arial" w:hAnsi="Arial"/>
          <w:sz w:val="20"/>
          <w:szCs w:val="20"/>
        </w:rPr>
        <w:t xml:space="preserve"> </w:t>
      </w:r>
      <w:r w:rsidR="004D4038">
        <w:rPr>
          <w:rFonts w:ascii="Arial" w:hAnsi="Arial"/>
          <w:sz w:val="20"/>
          <w:szCs w:val="20"/>
        </w:rPr>
        <w:t>W stanie istniejącym</w:t>
      </w:r>
      <w:r>
        <w:rPr>
          <w:rFonts w:ascii="Arial" w:hAnsi="Arial"/>
          <w:sz w:val="20"/>
          <w:szCs w:val="20"/>
        </w:rPr>
        <w:t xml:space="preserve"> </w:t>
      </w:r>
      <w:r w:rsidR="002061B8">
        <w:rPr>
          <w:rFonts w:ascii="Arial" w:hAnsi="Arial"/>
          <w:sz w:val="20"/>
          <w:szCs w:val="20"/>
        </w:rPr>
        <w:t xml:space="preserve">występuje </w:t>
      </w:r>
      <w:r w:rsidR="00A80C5E">
        <w:rPr>
          <w:rFonts w:ascii="Arial" w:hAnsi="Arial"/>
          <w:sz w:val="20"/>
          <w:szCs w:val="20"/>
        </w:rPr>
        <w:t xml:space="preserve">zarówno </w:t>
      </w:r>
      <w:r w:rsidR="002061B8">
        <w:rPr>
          <w:rFonts w:ascii="Arial" w:hAnsi="Arial"/>
          <w:sz w:val="20"/>
          <w:szCs w:val="20"/>
        </w:rPr>
        <w:t xml:space="preserve">oznakowanie </w:t>
      </w:r>
      <w:r w:rsidR="00A80C5E">
        <w:rPr>
          <w:rFonts w:ascii="Arial" w:hAnsi="Arial"/>
          <w:sz w:val="20"/>
          <w:szCs w:val="20"/>
        </w:rPr>
        <w:t>pionowe</w:t>
      </w:r>
      <w:r w:rsidR="00E32AB3">
        <w:rPr>
          <w:rFonts w:ascii="Arial" w:hAnsi="Arial"/>
          <w:sz w:val="20"/>
          <w:szCs w:val="20"/>
        </w:rPr>
        <w:t xml:space="preserve"> jak i poziome</w:t>
      </w:r>
      <w:r w:rsidR="00033270">
        <w:rPr>
          <w:rFonts w:ascii="Arial" w:hAnsi="Arial"/>
          <w:sz w:val="20"/>
          <w:szCs w:val="20"/>
        </w:rPr>
        <w:t xml:space="preserve"> na przyległej ulicy Wiejskiej.</w:t>
      </w:r>
    </w:p>
    <w:p w:rsidR="00B7400E" w:rsidRDefault="00B7400E" w:rsidP="0086449B">
      <w:pPr>
        <w:pStyle w:val="Nagwek1"/>
        <w:numPr>
          <w:ilvl w:val="1"/>
          <w:numId w:val="10"/>
        </w:numPr>
        <w:rPr>
          <w:rFonts w:ascii="Arial" w:hAnsi="Arial"/>
          <w:sz w:val="20"/>
          <w:szCs w:val="20"/>
        </w:rPr>
      </w:pPr>
      <w:bookmarkStart w:id="56" w:name="_Toc122169522"/>
      <w:r>
        <w:rPr>
          <w:rFonts w:ascii="Arial" w:hAnsi="Arial"/>
          <w:sz w:val="20"/>
          <w:szCs w:val="20"/>
        </w:rPr>
        <w:t>Ruch drogowy</w:t>
      </w:r>
      <w:bookmarkEnd w:id="56"/>
      <w:r w:rsidR="00090647">
        <w:rPr>
          <w:rFonts w:ascii="Arial" w:hAnsi="Arial"/>
          <w:sz w:val="20"/>
          <w:szCs w:val="20"/>
        </w:rPr>
        <w:t xml:space="preserve"> </w:t>
      </w:r>
    </w:p>
    <w:p w:rsidR="00A4751F" w:rsidRDefault="00F70DD6" w:rsidP="004D4038">
      <w:pPr>
        <w:spacing w:line="360" w:lineRule="auto"/>
        <w:ind w:firstLine="360"/>
        <w:rPr>
          <w:rFonts w:ascii="Arial" w:hAnsi="Arial"/>
          <w:sz w:val="20"/>
          <w:szCs w:val="20"/>
        </w:rPr>
      </w:pPr>
      <w:r>
        <w:rPr>
          <w:rFonts w:ascii="Arial" w:hAnsi="Arial"/>
          <w:sz w:val="20"/>
          <w:szCs w:val="20"/>
        </w:rPr>
        <w:t>Na omawianych ulicach występuje głównie lokalnych ruch samochodów osobowych</w:t>
      </w:r>
      <w:r w:rsidR="00033270">
        <w:rPr>
          <w:rFonts w:ascii="Arial" w:hAnsi="Arial"/>
          <w:sz w:val="20"/>
          <w:szCs w:val="20"/>
        </w:rPr>
        <w:t>, pieszych</w:t>
      </w:r>
      <w:r>
        <w:rPr>
          <w:rFonts w:ascii="Arial" w:hAnsi="Arial"/>
          <w:sz w:val="20"/>
          <w:szCs w:val="20"/>
        </w:rPr>
        <w:t xml:space="preserve"> obsługujący przyległe nieruchomości</w:t>
      </w:r>
      <w:r w:rsidR="009C17F1">
        <w:rPr>
          <w:rFonts w:ascii="Arial" w:hAnsi="Arial"/>
          <w:sz w:val="20"/>
          <w:szCs w:val="20"/>
        </w:rPr>
        <w:t>.</w:t>
      </w:r>
      <w:r w:rsidR="009C17F1" w:rsidRPr="00BF45F6">
        <w:rPr>
          <w:rFonts w:ascii="Arial" w:hAnsi="Arial"/>
          <w:sz w:val="20"/>
          <w:szCs w:val="20"/>
        </w:rPr>
        <w:t xml:space="preserve"> </w:t>
      </w:r>
    </w:p>
    <w:p w:rsidR="00AE0645" w:rsidRDefault="00AE0645" w:rsidP="00AE0645">
      <w:pPr>
        <w:pStyle w:val="Nagwek1"/>
        <w:numPr>
          <w:ilvl w:val="1"/>
          <w:numId w:val="10"/>
        </w:numPr>
        <w:rPr>
          <w:rFonts w:ascii="Arial" w:hAnsi="Arial"/>
          <w:sz w:val="20"/>
          <w:szCs w:val="20"/>
        </w:rPr>
      </w:pPr>
      <w:bookmarkStart w:id="57" w:name="_Toc116823605"/>
      <w:bookmarkStart w:id="58" w:name="_Toc122169523"/>
      <w:r>
        <w:rPr>
          <w:rFonts w:ascii="Arial" w:hAnsi="Arial"/>
          <w:sz w:val="20"/>
          <w:szCs w:val="20"/>
        </w:rPr>
        <w:t>Charakterystyka drogi</w:t>
      </w:r>
      <w:bookmarkEnd w:id="57"/>
      <w:bookmarkEnd w:id="58"/>
    </w:p>
    <w:p w:rsidR="00AE0645" w:rsidRPr="00F70DD6" w:rsidRDefault="00AE0645" w:rsidP="00AE0645">
      <w:pPr>
        <w:pStyle w:val="Akapitzlist"/>
        <w:numPr>
          <w:ilvl w:val="0"/>
          <w:numId w:val="25"/>
        </w:numPr>
        <w:spacing w:line="360" w:lineRule="auto"/>
        <w:rPr>
          <w:rFonts w:ascii="Arial" w:hAnsi="Arial"/>
          <w:sz w:val="20"/>
          <w:szCs w:val="20"/>
        </w:rPr>
      </w:pPr>
      <w:r>
        <w:rPr>
          <w:rFonts w:ascii="Arial" w:hAnsi="Arial"/>
          <w:sz w:val="20"/>
          <w:szCs w:val="20"/>
        </w:rPr>
        <w:t xml:space="preserve">Ul. </w:t>
      </w:r>
      <w:r w:rsidR="00033270">
        <w:rPr>
          <w:rFonts w:ascii="Arial" w:hAnsi="Arial"/>
          <w:sz w:val="20"/>
          <w:szCs w:val="20"/>
        </w:rPr>
        <w:t>Dorsza</w:t>
      </w:r>
    </w:p>
    <w:p w:rsidR="00AE0645" w:rsidRDefault="00AE0645" w:rsidP="00AE0645">
      <w:pPr>
        <w:spacing w:line="360" w:lineRule="auto"/>
        <w:ind w:firstLine="360"/>
        <w:rPr>
          <w:rFonts w:ascii="Arial" w:hAnsi="Arial"/>
          <w:sz w:val="20"/>
          <w:szCs w:val="20"/>
        </w:rPr>
      </w:pPr>
      <w:r>
        <w:rPr>
          <w:rFonts w:ascii="Arial" w:hAnsi="Arial"/>
          <w:sz w:val="20"/>
          <w:szCs w:val="20"/>
        </w:rPr>
        <w:t xml:space="preserve">- jezdnia o nawierzchni </w:t>
      </w:r>
      <w:r w:rsidR="00033270">
        <w:rPr>
          <w:rFonts w:ascii="Arial" w:hAnsi="Arial"/>
          <w:sz w:val="20"/>
          <w:szCs w:val="20"/>
        </w:rPr>
        <w:t>z płyt betonowych</w:t>
      </w:r>
      <w:r>
        <w:rPr>
          <w:rFonts w:ascii="Arial" w:hAnsi="Arial"/>
          <w:sz w:val="20"/>
          <w:szCs w:val="20"/>
        </w:rPr>
        <w:t xml:space="preserve"> o szerokości </w:t>
      </w:r>
      <w:r w:rsidR="00033270">
        <w:rPr>
          <w:rFonts w:ascii="Arial" w:hAnsi="Arial"/>
          <w:sz w:val="20"/>
          <w:szCs w:val="20"/>
        </w:rPr>
        <w:t>3</w:t>
      </w:r>
      <w:r>
        <w:rPr>
          <w:rFonts w:ascii="Arial" w:hAnsi="Arial"/>
          <w:sz w:val="20"/>
          <w:szCs w:val="20"/>
        </w:rPr>
        <w:t>,0</w:t>
      </w:r>
      <w:r w:rsidR="00033270">
        <w:rPr>
          <w:rFonts w:ascii="Arial" w:hAnsi="Arial"/>
          <w:sz w:val="20"/>
          <w:szCs w:val="20"/>
        </w:rPr>
        <w:t xml:space="preserve"> - 4,5</w:t>
      </w:r>
      <w:r>
        <w:rPr>
          <w:rFonts w:ascii="Arial" w:hAnsi="Arial"/>
          <w:sz w:val="20"/>
          <w:szCs w:val="20"/>
        </w:rPr>
        <w:t xml:space="preserve">m </w:t>
      </w:r>
    </w:p>
    <w:p w:rsidR="00F9663D" w:rsidRPr="006F1324" w:rsidRDefault="00F9663D" w:rsidP="00E478F4">
      <w:pPr>
        <w:pStyle w:val="Nagwek1"/>
        <w:numPr>
          <w:ilvl w:val="0"/>
          <w:numId w:val="1"/>
        </w:numPr>
        <w:rPr>
          <w:rFonts w:ascii="Arial" w:eastAsiaTheme="majorEastAsia" w:hAnsi="Arial"/>
          <w:kern w:val="0"/>
          <w:sz w:val="20"/>
          <w:szCs w:val="20"/>
        </w:rPr>
      </w:pPr>
      <w:bookmarkStart w:id="59" w:name="_Toc122169524"/>
      <w:r>
        <w:rPr>
          <w:rFonts w:ascii="Arial" w:eastAsiaTheme="majorEastAsia" w:hAnsi="Arial"/>
          <w:kern w:val="0"/>
          <w:sz w:val="20"/>
          <w:szCs w:val="20"/>
        </w:rPr>
        <w:lastRenderedPageBreak/>
        <w:t>Projektowana organizacja ruchu</w:t>
      </w:r>
      <w:bookmarkEnd w:id="59"/>
    </w:p>
    <w:p w:rsidR="00FE2E8B" w:rsidRPr="00B37AE6" w:rsidRDefault="00B37AE6" w:rsidP="00B37AE6">
      <w:pPr>
        <w:spacing w:line="360" w:lineRule="auto"/>
        <w:ind w:firstLine="360"/>
        <w:rPr>
          <w:rFonts w:ascii="Arial" w:hAnsi="Arial"/>
          <w:sz w:val="20"/>
          <w:szCs w:val="20"/>
        </w:rPr>
      </w:pPr>
      <w:bookmarkStart w:id="60" w:name="_Toc265444217"/>
      <w:bookmarkStart w:id="61" w:name="_Toc301870197"/>
      <w:bookmarkStart w:id="62" w:name="_Toc319497141"/>
      <w:r w:rsidRPr="00B37AE6">
        <w:rPr>
          <w:rFonts w:ascii="Arial" w:hAnsi="Arial"/>
          <w:sz w:val="20"/>
          <w:szCs w:val="20"/>
        </w:rPr>
        <w:t xml:space="preserve">W związku z budową </w:t>
      </w:r>
      <w:r w:rsidR="00033270">
        <w:rPr>
          <w:rFonts w:ascii="Arial" w:hAnsi="Arial"/>
          <w:sz w:val="20"/>
          <w:szCs w:val="20"/>
        </w:rPr>
        <w:t xml:space="preserve">zasuwy </w:t>
      </w:r>
      <w:r w:rsidRPr="00B37AE6">
        <w:rPr>
          <w:rFonts w:ascii="Arial" w:hAnsi="Arial"/>
          <w:sz w:val="20"/>
          <w:szCs w:val="20"/>
        </w:rPr>
        <w:t>sieci wodociągowej</w:t>
      </w:r>
      <w:r w:rsidR="00E44029">
        <w:rPr>
          <w:rFonts w:ascii="Arial" w:hAnsi="Arial"/>
          <w:sz w:val="20"/>
          <w:szCs w:val="20"/>
        </w:rPr>
        <w:t xml:space="preserve"> </w:t>
      </w:r>
      <w:r w:rsidRPr="00B37AE6">
        <w:rPr>
          <w:rFonts w:ascii="Arial" w:hAnsi="Arial"/>
          <w:sz w:val="20"/>
          <w:szCs w:val="20"/>
        </w:rPr>
        <w:t xml:space="preserve">oraz odtworzeniem nawierzchni w miejscach wykopów otwartych został sporządzony projekt tymczasowej organizacji ruchu. </w:t>
      </w:r>
      <w:r w:rsidR="00033270">
        <w:rPr>
          <w:rFonts w:ascii="Arial" w:hAnsi="Arial"/>
          <w:sz w:val="20"/>
          <w:szCs w:val="20"/>
        </w:rPr>
        <w:t>Obszar robót zostanie wydzielony ogrodzeniem segmentowym</w:t>
      </w:r>
      <w:r w:rsidR="00FE2E8B">
        <w:rPr>
          <w:rFonts w:ascii="Arial" w:hAnsi="Arial"/>
          <w:sz w:val="20"/>
          <w:szCs w:val="20"/>
        </w:rPr>
        <w:t xml:space="preserve"> U-</w:t>
      </w:r>
      <w:r w:rsidR="00033270">
        <w:rPr>
          <w:rFonts w:ascii="Arial" w:hAnsi="Arial"/>
          <w:sz w:val="20"/>
          <w:szCs w:val="20"/>
        </w:rPr>
        <w:t>12a</w:t>
      </w:r>
      <w:r w:rsidR="00FE2E8B">
        <w:rPr>
          <w:rFonts w:ascii="Arial" w:hAnsi="Arial"/>
          <w:sz w:val="20"/>
          <w:szCs w:val="20"/>
        </w:rPr>
        <w:t xml:space="preserve">. Przewidywany czas trwania robót </w:t>
      </w:r>
      <w:r w:rsidR="00033270">
        <w:rPr>
          <w:rFonts w:ascii="Arial" w:hAnsi="Arial"/>
          <w:sz w:val="20"/>
          <w:szCs w:val="20"/>
        </w:rPr>
        <w:t>1</w:t>
      </w:r>
      <w:r w:rsidR="00FE2E8B">
        <w:rPr>
          <w:rFonts w:ascii="Arial" w:hAnsi="Arial"/>
          <w:sz w:val="20"/>
          <w:szCs w:val="20"/>
        </w:rPr>
        <w:t xml:space="preserve"> ty</w:t>
      </w:r>
      <w:r w:rsidR="00033270">
        <w:rPr>
          <w:rFonts w:ascii="Arial" w:hAnsi="Arial"/>
          <w:sz w:val="20"/>
          <w:szCs w:val="20"/>
        </w:rPr>
        <w:t>dzień</w:t>
      </w:r>
      <w:r w:rsidR="00FE2E8B">
        <w:rPr>
          <w:rFonts w:ascii="Arial" w:hAnsi="Arial"/>
          <w:sz w:val="20"/>
          <w:szCs w:val="20"/>
        </w:rPr>
        <w:t>.</w:t>
      </w:r>
    </w:p>
    <w:p w:rsidR="00B37AE6" w:rsidRPr="00B37AE6" w:rsidRDefault="00AE0645" w:rsidP="00B37AE6">
      <w:pPr>
        <w:spacing w:after="120" w:line="240" w:lineRule="auto"/>
        <w:ind w:left="426"/>
        <w:rPr>
          <w:rFonts w:ascii="Arial" w:hAnsi="Arial"/>
          <w:sz w:val="20"/>
          <w:szCs w:val="20"/>
        </w:rPr>
      </w:pPr>
      <w:r>
        <w:rPr>
          <w:rFonts w:ascii="Arial" w:hAnsi="Arial"/>
          <w:sz w:val="20"/>
          <w:szCs w:val="20"/>
        </w:rPr>
        <w:t>Na czas trwania</w:t>
      </w:r>
      <w:r w:rsidR="00B37AE6" w:rsidRPr="00B37AE6">
        <w:rPr>
          <w:rFonts w:ascii="Arial" w:hAnsi="Arial"/>
          <w:sz w:val="20"/>
          <w:szCs w:val="20"/>
        </w:rPr>
        <w:t xml:space="preserve"> robót należy:</w:t>
      </w:r>
    </w:p>
    <w:p w:rsidR="00B37AE6" w:rsidRPr="00B37AE6" w:rsidRDefault="00B37AE6" w:rsidP="00B37AE6">
      <w:pPr>
        <w:numPr>
          <w:ilvl w:val="0"/>
          <w:numId w:val="27"/>
        </w:numPr>
        <w:suppressAutoHyphens w:val="0"/>
        <w:spacing w:after="120" w:line="240" w:lineRule="auto"/>
        <w:ind w:left="1134"/>
        <w:rPr>
          <w:rFonts w:ascii="Arial" w:hAnsi="Arial"/>
          <w:sz w:val="20"/>
          <w:szCs w:val="20"/>
        </w:rPr>
      </w:pPr>
      <w:r w:rsidRPr="00B37AE6">
        <w:rPr>
          <w:rFonts w:ascii="Arial" w:hAnsi="Arial"/>
          <w:sz w:val="20"/>
          <w:szCs w:val="20"/>
        </w:rPr>
        <w:t>Zapewnić dojście do wszystkich posesji sąsiadujących z miejscem prowadzenia robót</w:t>
      </w:r>
    </w:p>
    <w:p w:rsidR="00B37AE6" w:rsidRPr="00B37AE6" w:rsidRDefault="00B37AE6" w:rsidP="00B37AE6">
      <w:pPr>
        <w:numPr>
          <w:ilvl w:val="0"/>
          <w:numId w:val="27"/>
        </w:numPr>
        <w:suppressAutoHyphens w:val="0"/>
        <w:spacing w:after="240" w:line="240" w:lineRule="auto"/>
        <w:rPr>
          <w:rFonts w:ascii="Arial" w:hAnsi="Arial"/>
          <w:sz w:val="20"/>
          <w:szCs w:val="20"/>
        </w:rPr>
      </w:pPr>
      <w:r w:rsidRPr="00B37AE6">
        <w:rPr>
          <w:rFonts w:ascii="Arial" w:hAnsi="Arial"/>
          <w:sz w:val="20"/>
          <w:szCs w:val="20"/>
        </w:rPr>
        <w:t>Uprzedzić użytkowników posesji sąsiadujących z miejscem prowadzenia robót o utrudnieniach w dojeździe. Należy dostarczyć do każdego z mieszkańca pismo w formie papierowej informujące o zbliżających się robotach, ich zakresie oraz utrudnienia związanych z wprowadzeniem tymczasowej organizacji ruchu.</w:t>
      </w:r>
    </w:p>
    <w:p w:rsidR="00B37AE6" w:rsidRPr="00B37AE6" w:rsidRDefault="00B37AE6" w:rsidP="00B37AE6">
      <w:pPr>
        <w:numPr>
          <w:ilvl w:val="0"/>
          <w:numId w:val="27"/>
        </w:numPr>
        <w:suppressAutoHyphens w:val="0"/>
        <w:spacing w:after="240" w:line="240" w:lineRule="auto"/>
        <w:rPr>
          <w:rFonts w:ascii="Arial" w:hAnsi="Arial"/>
          <w:sz w:val="20"/>
          <w:szCs w:val="20"/>
        </w:rPr>
      </w:pPr>
      <w:r w:rsidRPr="00B37AE6">
        <w:rPr>
          <w:rFonts w:ascii="Arial" w:hAnsi="Arial"/>
          <w:sz w:val="20"/>
          <w:szCs w:val="20"/>
        </w:rPr>
        <w:t>Na koniec dnia roboczego plac budowy pozostawić w stanie umożliwiającym awaryjny przejazd pojazdów służb ratunkowych</w:t>
      </w:r>
    </w:p>
    <w:p w:rsidR="000C30A3" w:rsidRDefault="000C30A3" w:rsidP="000C30A3">
      <w:pPr>
        <w:spacing w:line="360" w:lineRule="auto"/>
        <w:ind w:firstLine="360"/>
        <w:rPr>
          <w:rFonts w:ascii="Arial" w:hAnsi="Arial"/>
          <w:sz w:val="20"/>
          <w:szCs w:val="20"/>
        </w:rPr>
      </w:pPr>
      <w:r>
        <w:rPr>
          <w:rFonts w:ascii="Arial" w:hAnsi="Arial"/>
          <w:sz w:val="20"/>
          <w:szCs w:val="20"/>
        </w:rPr>
        <w:t>Oznakowanie</w:t>
      </w:r>
      <w:r w:rsidRPr="000C30A3">
        <w:rPr>
          <w:rFonts w:ascii="Arial" w:hAnsi="Arial"/>
          <w:sz w:val="20"/>
          <w:szCs w:val="20"/>
        </w:rPr>
        <w:t xml:space="preserve"> powinno spełniać pod względem konstrukcyjnym, sposobu ustawienia i zastosowania, warunki techniczne jak dla dróg miejskich, podane w załącznikach do rozporządzenia Ministra Infrastruktury z dnia 3 lipca 2003 r. w sprawie szczegółowych warunków technicznych dla znaków i sygnałów drogowych oraz urządzeń bezpieczeństwa ruchu drogowego i warunków ich umieszczania na drogach </w:t>
      </w:r>
      <w:r w:rsidR="00641B6B">
        <w:rPr>
          <w:rFonts w:ascii="Arial" w:hAnsi="Arial"/>
          <w:sz w:val="20"/>
          <w:szCs w:val="20"/>
        </w:rPr>
        <w:t>[</w:t>
      </w:r>
      <w:r w:rsidR="009F5C21">
        <w:rPr>
          <w:rFonts w:ascii="Arial" w:hAnsi="Arial"/>
          <w:sz w:val="20"/>
          <w:szCs w:val="20"/>
        </w:rPr>
        <w:t>6]</w:t>
      </w:r>
    </w:p>
    <w:p w:rsidR="000D7DA9" w:rsidRPr="000D7DA9" w:rsidRDefault="000D7DA9" w:rsidP="000D7DA9">
      <w:pPr>
        <w:pStyle w:val="Akapitzlist"/>
        <w:keepNext/>
        <w:numPr>
          <w:ilvl w:val="0"/>
          <w:numId w:val="14"/>
        </w:numPr>
        <w:spacing w:before="240" w:after="60" w:line="360" w:lineRule="auto"/>
        <w:contextualSpacing w:val="0"/>
        <w:outlineLvl w:val="0"/>
        <w:rPr>
          <w:rFonts w:ascii="Arial" w:hAnsi="Arial"/>
          <w:b/>
          <w:bCs/>
          <w:vanish/>
          <w:sz w:val="20"/>
          <w:szCs w:val="20"/>
        </w:rPr>
      </w:pPr>
      <w:bookmarkStart w:id="63" w:name="_Toc74582268"/>
      <w:bookmarkStart w:id="64" w:name="_Toc86171091"/>
      <w:bookmarkStart w:id="65" w:name="_Toc86951985"/>
      <w:bookmarkStart w:id="66" w:name="_Toc94377911"/>
      <w:bookmarkStart w:id="67" w:name="_Toc107855973"/>
      <w:bookmarkStart w:id="68" w:name="_Toc110615615"/>
      <w:bookmarkStart w:id="69" w:name="_Toc117803563"/>
      <w:bookmarkStart w:id="70" w:name="_Toc118825382"/>
      <w:bookmarkStart w:id="71" w:name="_Toc408689130"/>
      <w:bookmarkStart w:id="72" w:name="_Toc122169491"/>
      <w:bookmarkStart w:id="73" w:name="_Toc122169525"/>
      <w:bookmarkEnd w:id="63"/>
      <w:bookmarkEnd w:id="64"/>
      <w:bookmarkEnd w:id="65"/>
      <w:bookmarkEnd w:id="66"/>
      <w:bookmarkEnd w:id="67"/>
      <w:bookmarkEnd w:id="68"/>
      <w:bookmarkEnd w:id="69"/>
      <w:bookmarkEnd w:id="70"/>
      <w:bookmarkEnd w:id="72"/>
      <w:bookmarkEnd w:id="73"/>
    </w:p>
    <w:p w:rsidR="000D7DA9" w:rsidRPr="000D7DA9" w:rsidRDefault="000D7DA9" w:rsidP="000D7DA9">
      <w:pPr>
        <w:pStyle w:val="Akapitzlist"/>
        <w:keepNext/>
        <w:numPr>
          <w:ilvl w:val="0"/>
          <w:numId w:val="14"/>
        </w:numPr>
        <w:spacing w:before="240" w:after="60" w:line="360" w:lineRule="auto"/>
        <w:contextualSpacing w:val="0"/>
        <w:outlineLvl w:val="0"/>
        <w:rPr>
          <w:rFonts w:ascii="Arial" w:hAnsi="Arial"/>
          <w:b/>
          <w:bCs/>
          <w:vanish/>
          <w:sz w:val="20"/>
          <w:szCs w:val="20"/>
        </w:rPr>
      </w:pPr>
      <w:bookmarkStart w:id="74" w:name="_Toc74582269"/>
      <w:bookmarkStart w:id="75" w:name="_Toc86171092"/>
      <w:bookmarkStart w:id="76" w:name="_Toc86951986"/>
      <w:bookmarkStart w:id="77" w:name="_Toc94377912"/>
      <w:bookmarkStart w:id="78" w:name="_Toc107855974"/>
      <w:bookmarkStart w:id="79" w:name="_Toc110615616"/>
      <w:bookmarkStart w:id="80" w:name="_Toc117803564"/>
      <w:bookmarkStart w:id="81" w:name="_Toc118825383"/>
      <w:bookmarkStart w:id="82" w:name="_Toc122169492"/>
      <w:bookmarkStart w:id="83" w:name="_Toc122169526"/>
      <w:bookmarkEnd w:id="74"/>
      <w:bookmarkEnd w:id="75"/>
      <w:bookmarkEnd w:id="76"/>
      <w:bookmarkEnd w:id="77"/>
      <w:bookmarkEnd w:id="78"/>
      <w:bookmarkEnd w:id="79"/>
      <w:bookmarkEnd w:id="80"/>
      <w:bookmarkEnd w:id="81"/>
      <w:bookmarkEnd w:id="82"/>
      <w:bookmarkEnd w:id="83"/>
    </w:p>
    <w:p w:rsidR="000D7DA9" w:rsidRPr="000D7DA9" w:rsidRDefault="000D7DA9" w:rsidP="000D7DA9">
      <w:pPr>
        <w:pStyle w:val="Akapitzlist"/>
        <w:keepNext/>
        <w:numPr>
          <w:ilvl w:val="0"/>
          <w:numId w:val="14"/>
        </w:numPr>
        <w:spacing w:before="240" w:after="60" w:line="360" w:lineRule="auto"/>
        <w:contextualSpacing w:val="0"/>
        <w:outlineLvl w:val="0"/>
        <w:rPr>
          <w:rFonts w:ascii="Arial" w:hAnsi="Arial"/>
          <w:b/>
          <w:bCs/>
          <w:vanish/>
          <w:sz w:val="20"/>
          <w:szCs w:val="20"/>
        </w:rPr>
      </w:pPr>
      <w:bookmarkStart w:id="84" w:name="_Toc74582270"/>
      <w:bookmarkStart w:id="85" w:name="_Toc86171093"/>
      <w:bookmarkStart w:id="86" w:name="_Toc86951987"/>
      <w:bookmarkStart w:id="87" w:name="_Toc94377913"/>
      <w:bookmarkStart w:id="88" w:name="_Toc107855975"/>
      <w:bookmarkStart w:id="89" w:name="_Toc110615617"/>
      <w:bookmarkStart w:id="90" w:name="_Toc117803565"/>
      <w:bookmarkStart w:id="91" w:name="_Toc118825384"/>
      <w:bookmarkStart w:id="92" w:name="_Toc122169493"/>
      <w:bookmarkStart w:id="93" w:name="_Toc122169527"/>
      <w:bookmarkEnd w:id="84"/>
      <w:bookmarkEnd w:id="85"/>
      <w:bookmarkEnd w:id="86"/>
      <w:bookmarkEnd w:id="87"/>
      <w:bookmarkEnd w:id="88"/>
      <w:bookmarkEnd w:id="89"/>
      <w:bookmarkEnd w:id="90"/>
      <w:bookmarkEnd w:id="91"/>
      <w:bookmarkEnd w:id="92"/>
      <w:bookmarkEnd w:id="93"/>
    </w:p>
    <w:p w:rsidR="000D7DA9" w:rsidRPr="000D7DA9" w:rsidRDefault="000D7DA9" w:rsidP="000D7DA9">
      <w:pPr>
        <w:pStyle w:val="Nagwek1"/>
        <w:numPr>
          <w:ilvl w:val="1"/>
          <w:numId w:val="14"/>
        </w:numPr>
        <w:spacing w:line="360" w:lineRule="auto"/>
        <w:rPr>
          <w:rFonts w:ascii="Arial" w:hAnsi="Arial"/>
          <w:kern w:val="0"/>
          <w:sz w:val="20"/>
          <w:szCs w:val="20"/>
        </w:rPr>
      </w:pPr>
      <w:bookmarkStart w:id="94" w:name="_Toc122169528"/>
      <w:r w:rsidRPr="000D7DA9">
        <w:rPr>
          <w:rFonts w:ascii="Arial" w:hAnsi="Arial"/>
          <w:kern w:val="0"/>
          <w:sz w:val="20"/>
          <w:szCs w:val="20"/>
        </w:rPr>
        <w:t>Urządzenie bezpieczeństwa ruchu drogowego</w:t>
      </w:r>
      <w:bookmarkEnd w:id="71"/>
      <w:bookmarkEnd w:id="94"/>
    </w:p>
    <w:p w:rsidR="000D7DA9" w:rsidRPr="000D7DA9" w:rsidRDefault="000D7DA9" w:rsidP="000D7DA9">
      <w:pPr>
        <w:spacing w:line="360" w:lineRule="auto"/>
        <w:rPr>
          <w:rFonts w:ascii="Arial" w:hAnsi="Arial"/>
          <w:sz w:val="20"/>
          <w:szCs w:val="20"/>
        </w:rPr>
      </w:pPr>
      <w:r w:rsidRPr="000D7DA9">
        <w:rPr>
          <w:rFonts w:ascii="Arial" w:hAnsi="Arial"/>
          <w:sz w:val="20"/>
          <w:szCs w:val="20"/>
        </w:rPr>
        <w:t>Zabezpieczenie i oznakowanie robót prowadzonych w pasie drogowym powinno być dostosowane do występujących utrudnień na drodze, a także zapewniać bezpieczeństwo uczestnikom ruchu oraz osobom wykonującym te roboty.</w:t>
      </w:r>
    </w:p>
    <w:p w:rsidR="000D7DA9" w:rsidRPr="000D7DA9" w:rsidRDefault="000D7DA9" w:rsidP="000D7DA9">
      <w:pPr>
        <w:spacing w:line="360" w:lineRule="auto"/>
        <w:rPr>
          <w:rFonts w:ascii="Arial" w:hAnsi="Arial"/>
          <w:sz w:val="20"/>
          <w:szCs w:val="20"/>
        </w:rPr>
      </w:pPr>
      <w:r w:rsidRPr="000D7DA9">
        <w:rPr>
          <w:rFonts w:ascii="Arial" w:hAnsi="Arial"/>
          <w:sz w:val="20"/>
          <w:szCs w:val="20"/>
        </w:rPr>
        <w:t>Oprócz znaków drogowych i urządzeń bezpieczeństwa ruchu określonych w instrukcji o znakach drogowych pionowych do oznakowania i zabezpieczenia robót stosuje się dodatkowo:</w:t>
      </w:r>
    </w:p>
    <w:p w:rsidR="000D7DA9" w:rsidRPr="000D7DA9" w:rsidRDefault="000D7DA9" w:rsidP="000D7DA9">
      <w:pPr>
        <w:spacing w:line="360" w:lineRule="auto"/>
        <w:rPr>
          <w:rFonts w:ascii="Arial" w:hAnsi="Arial"/>
          <w:sz w:val="20"/>
          <w:szCs w:val="20"/>
        </w:rPr>
      </w:pPr>
      <w:r w:rsidRPr="000D7DA9">
        <w:rPr>
          <w:rFonts w:ascii="Arial" w:hAnsi="Arial"/>
          <w:sz w:val="20"/>
          <w:szCs w:val="20"/>
        </w:rPr>
        <w:t>— zapory drogowe, taśmy ostrzegawcze</w:t>
      </w:r>
    </w:p>
    <w:p w:rsidR="000D7DA9" w:rsidRPr="000D7DA9" w:rsidRDefault="000D7DA9" w:rsidP="000D7DA9">
      <w:pPr>
        <w:spacing w:line="360" w:lineRule="auto"/>
        <w:rPr>
          <w:rFonts w:ascii="Arial" w:hAnsi="Arial"/>
          <w:sz w:val="20"/>
          <w:szCs w:val="20"/>
        </w:rPr>
      </w:pPr>
      <w:r w:rsidRPr="000D7DA9">
        <w:rPr>
          <w:rFonts w:ascii="Arial" w:hAnsi="Arial"/>
          <w:sz w:val="20"/>
          <w:szCs w:val="20"/>
        </w:rPr>
        <w:t>— tablice kierujące,</w:t>
      </w:r>
    </w:p>
    <w:p w:rsidR="000D7DA9" w:rsidRPr="000D7DA9" w:rsidRDefault="000D7DA9" w:rsidP="000D7DA9">
      <w:pPr>
        <w:spacing w:line="360" w:lineRule="auto"/>
        <w:rPr>
          <w:rFonts w:ascii="Arial" w:hAnsi="Arial"/>
          <w:sz w:val="20"/>
          <w:szCs w:val="20"/>
        </w:rPr>
      </w:pPr>
      <w:r w:rsidRPr="000D7DA9">
        <w:rPr>
          <w:rFonts w:ascii="Arial" w:hAnsi="Arial"/>
          <w:sz w:val="20"/>
          <w:szCs w:val="20"/>
        </w:rPr>
        <w:t>— tablice do oznaczania ograniczonej skrajni,</w:t>
      </w:r>
    </w:p>
    <w:p w:rsidR="000D7DA9" w:rsidRPr="000D7DA9" w:rsidRDefault="000D7DA9" w:rsidP="000D7DA9">
      <w:pPr>
        <w:spacing w:line="360" w:lineRule="auto"/>
        <w:rPr>
          <w:rFonts w:ascii="Arial" w:hAnsi="Arial"/>
          <w:sz w:val="20"/>
          <w:szCs w:val="20"/>
        </w:rPr>
      </w:pPr>
      <w:r w:rsidRPr="000D7DA9">
        <w:rPr>
          <w:rFonts w:ascii="Arial" w:hAnsi="Arial"/>
          <w:sz w:val="20"/>
          <w:szCs w:val="20"/>
        </w:rPr>
        <w:t>— pachołki drogowe, znaki wskazujące objazd,</w:t>
      </w:r>
    </w:p>
    <w:p w:rsidR="000D7DA9" w:rsidRPr="000D7DA9" w:rsidRDefault="000D7DA9" w:rsidP="000D7DA9">
      <w:pPr>
        <w:spacing w:line="360" w:lineRule="auto"/>
        <w:rPr>
          <w:rFonts w:ascii="Arial" w:hAnsi="Arial"/>
          <w:sz w:val="20"/>
          <w:szCs w:val="20"/>
        </w:rPr>
      </w:pPr>
      <w:r w:rsidRPr="000D7DA9">
        <w:rPr>
          <w:rFonts w:ascii="Arial" w:hAnsi="Arial"/>
          <w:sz w:val="20"/>
          <w:szCs w:val="20"/>
        </w:rPr>
        <w:t>— światła ostrzegawcze</w:t>
      </w:r>
    </w:p>
    <w:p w:rsidR="000D7DA9" w:rsidRPr="000D7DA9" w:rsidRDefault="000D7DA9" w:rsidP="000D7DA9">
      <w:pPr>
        <w:spacing w:line="360" w:lineRule="auto"/>
        <w:rPr>
          <w:rFonts w:ascii="Arial" w:hAnsi="Arial"/>
          <w:sz w:val="20"/>
          <w:szCs w:val="20"/>
        </w:rPr>
      </w:pPr>
      <w:r w:rsidRPr="000D7DA9">
        <w:rPr>
          <w:rFonts w:ascii="Arial" w:hAnsi="Arial"/>
          <w:sz w:val="20"/>
          <w:szCs w:val="20"/>
        </w:rPr>
        <w:t>Urządzenia bezpieczeństwa ruchu użyte do zabezpieczenia i oznakowania miejsca robót na drodze powinny być dobrze widoczne zarówno w dzień, jak i w nocy oraz utrzymane w należytym stanie przez okres trwania robót. Dla urządzeń bezpieczeństwa ruchu stosuje się odpowiednio barwy białą, czerwoną, żółtą i czarną lub dowolną jaskrawą dla taśmy ostrzegawczej. Jeżeli urządzenia te zawierają elementy odblaskowe powinny być one w kształcie koła lub prostokąta i widoczne w okresie od zmroku do świtu z odległości co najmniej 150 m przy oświetleniu ich światłami drogowymi</w:t>
      </w:r>
    </w:p>
    <w:p w:rsidR="000D7DA9" w:rsidRPr="000D7DA9" w:rsidRDefault="000D7DA9" w:rsidP="000D7DA9">
      <w:pPr>
        <w:spacing w:line="360" w:lineRule="auto"/>
        <w:rPr>
          <w:rFonts w:ascii="Arial" w:hAnsi="Arial"/>
          <w:sz w:val="20"/>
          <w:szCs w:val="20"/>
        </w:rPr>
      </w:pPr>
      <w:r w:rsidRPr="000D7DA9">
        <w:rPr>
          <w:rFonts w:ascii="Arial" w:hAnsi="Arial"/>
          <w:sz w:val="20"/>
          <w:szCs w:val="20"/>
        </w:rPr>
        <w:t>Konstrukcja stojaków użytych do urządzeń bezpieczeństwa ruchu powinna zapewniać ich stabilność.</w:t>
      </w:r>
    </w:p>
    <w:p w:rsidR="000D7DA9" w:rsidRPr="000D7DA9" w:rsidRDefault="000D7DA9" w:rsidP="000D7DA9">
      <w:pPr>
        <w:spacing w:line="360" w:lineRule="auto"/>
        <w:rPr>
          <w:rFonts w:ascii="Arial" w:hAnsi="Arial"/>
          <w:sz w:val="20"/>
          <w:szCs w:val="20"/>
        </w:rPr>
      </w:pPr>
      <w:r w:rsidRPr="000D7DA9">
        <w:rPr>
          <w:rFonts w:ascii="Arial" w:hAnsi="Arial"/>
          <w:sz w:val="20"/>
          <w:szCs w:val="20"/>
        </w:rPr>
        <w:t>Osoby wykonujące czynności związane z robotami w pasie drogowym powinny być ubrane w odzież ostrzegawczą o barwie pomarańczowej. Zaleca się wyposażenie odzieży w elementy odblaskowe o barwie żółtej lub pomarańczowej ułatwiające spostrzeganie przez kierujących. </w:t>
      </w:r>
    </w:p>
    <w:p w:rsidR="000D7DA9" w:rsidRPr="000D7DA9" w:rsidRDefault="000D7DA9" w:rsidP="000D7DA9">
      <w:pPr>
        <w:pStyle w:val="Nagwek1"/>
        <w:numPr>
          <w:ilvl w:val="2"/>
          <w:numId w:val="14"/>
        </w:numPr>
        <w:spacing w:line="360" w:lineRule="auto"/>
        <w:rPr>
          <w:rFonts w:ascii="Arial" w:hAnsi="Arial"/>
          <w:kern w:val="0"/>
          <w:sz w:val="20"/>
          <w:szCs w:val="20"/>
        </w:rPr>
      </w:pPr>
      <w:bookmarkStart w:id="95" w:name="_Toc509314450"/>
      <w:bookmarkStart w:id="96" w:name="_Toc427065"/>
      <w:bookmarkStart w:id="97" w:name="_Toc408689131"/>
      <w:bookmarkStart w:id="98" w:name="_Toc122169529"/>
      <w:r w:rsidRPr="000D7DA9">
        <w:rPr>
          <w:rFonts w:ascii="Arial" w:hAnsi="Arial"/>
          <w:kern w:val="0"/>
          <w:sz w:val="20"/>
          <w:szCs w:val="20"/>
        </w:rPr>
        <w:lastRenderedPageBreak/>
        <w:t>Zapora drogowa</w:t>
      </w:r>
      <w:bookmarkEnd w:id="95"/>
      <w:bookmarkEnd w:id="96"/>
      <w:bookmarkEnd w:id="97"/>
      <w:bookmarkEnd w:id="98"/>
    </w:p>
    <w:p w:rsidR="000D7DA9" w:rsidRPr="000D7DA9" w:rsidRDefault="000D7DA9" w:rsidP="000D7DA9">
      <w:pPr>
        <w:spacing w:line="360" w:lineRule="auto"/>
        <w:rPr>
          <w:rFonts w:ascii="Arial" w:hAnsi="Arial"/>
          <w:sz w:val="20"/>
          <w:szCs w:val="20"/>
        </w:rPr>
      </w:pPr>
      <w:r w:rsidRPr="000D7DA9">
        <w:rPr>
          <w:rFonts w:ascii="Arial" w:hAnsi="Arial"/>
          <w:sz w:val="20"/>
          <w:szCs w:val="20"/>
        </w:rPr>
        <w:t>Do wygradzania miejsca robot prowadzonych w pasie drogowym jako podstawowe urządzenie stosuje się zaporę drogową. Można ją stosować jako wygrodzenie w poprzek i wzdłuż drogi z wyjątkiem tych przypadków, w których stosowana jest tablica kierująca U-53. Długość zapór drogowych powinna być dostosowana do występujących potrzeb, lecz nie może być krótsza niż 0.75 m (zawierająca co najmniej dwa pola czerwone i jedno białe).</w:t>
      </w:r>
    </w:p>
    <w:p w:rsidR="000D7DA9" w:rsidRPr="000D7DA9" w:rsidRDefault="000D7DA9" w:rsidP="000D7DA9">
      <w:pPr>
        <w:spacing w:line="360" w:lineRule="auto"/>
        <w:rPr>
          <w:rFonts w:ascii="Arial" w:hAnsi="Arial"/>
          <w:sz w:val="20"/>
          <w:szCs w:val="20"/>
        </w:rPr>
      </w:pPr>
      <w:r w:rsidRPr="000D7DA9">
        <w:rPr>
          <w:rFonts w:ascii="Arial" w:hAnsi="Arial"/>
          <w:sz w:val="20"/>
          <w:szCs w:val="20"/>
        </w:rPr>
        <w:t>Zapory ustawione w poprzek drogi powinny być pokryte materiałem odblaskowym lub zawierać elementy odblaskowe o barwie zgodnej z barwą tła na którym zostały umieszczone.</w:t>
      </w:r>
    </w:p>
    <w:p w:rsidR="000D7DA9" w:rsidRPr="000D7DA9" w:rsidRDefault="000D7DA9" w:rsidP="000D7DA9">
      <w:pPr>
        <w:spacing w:line="360" w:lineRule="auto"/>
        <w:rPr>
          <w:rFonts w:ascii="Arial" w:hAnsi="Arial"/>
          <w:sz w:val="20"/>
          <w:szCs w:val="20"/>
        </w:rPr>
      </w:pPr>
      <w:r w:rsidRPr="000D7DA9">
        <w:rPr>
          <w:rFonts w:ascii="Arial" w:hAnsi="Arial"/>
          <w:sz w:val="20"/>
          <w:szCs w:val="20"/>
        </w:rPr>
        <w:t>Zapory drogowe zabezpieczające miejsce robót należy umocować na wysokości od 0.9 m do 1.2 m mierząc od poziomu nawierzchni drogi do górnej krawędzi zapory. Jeżeli zachodzi potrzeba umieszczenia znaku drogowego na zaporze, to dolna krawędź znaku nie może znajdować się poniżej górnej krawędzi zapory.</w:t>
      </w:r>
    </w:p>
    <w:p w:rsidR="000D7DA9" w:rsidRPr="000D7DA9" w:rsidRDefault="000D7DA9" w:rsidP="000D7DA9">
      <w:pPr>
        <w:pStyle w:val="Nagwek1"/>
        <w:numPr>
          <w:ilvl w:val="2"/>
          <w:numId w:val="14"/>
        </w:numPr>
        <w:spacing w:line="360" w:lineRule="auto"/>
        <w:rPr>
          <w:rFonts w:ascii="Arial" w:hAnsi="Arial"/>
          <w:kern w:val="0"/>
          <w:sz w:val="20"/>
          <w:szCs w:val="20"/>
        </w:rPr>
      </w:pPr>
      <w:bookmarkStart w:id="99" w:name="_Toc509314452"/>
      <w:bookmarkStart w:id="100" w:name="_Toc427067"/>
      <w:bookmarkStart w:id="101" w:name="_Toc408689133"/>
      <w:bookmarkStart w:id="102" w:name="_Toc122169530"/>
      <w:r w:rsidRPr="000D7DA9">
        <w:rPr>
          <w:rFonts w:ascii="Arial" w:hAnsi="Arial"/>
          <w:kern w:val="0"/>
          <w:sz w:val="20"/>
          <w:szCs w:val="20"/>
        </w:rPr>
        <w:t>Tablica kierująca</w:t>
      </w:r>
      <w:bookmarkEnd w:id="99"/>
      <w:bookmarkEnd w:id="100"/>
      <w:bookmarkEnd w:id="101"/>
      <w:bookmarkEnd w:id="102"/>
    </w:p>
    <w:p w:rsidR="000D7DA9" w:rsidRPr="000D7DA9" w:rsidRDefault="000D7DA9" w:rsidP="000D7DA9">
      <w:pPr>
        <w:spacing w:line="360" w:lineRule="auto"/>
        <w:rPr>
          <w:rFonts w:ascii="Arial" w:hAnsi="Arial"/>
          <w:sz w:val="20"/>
          <w:szCs w:val="20"/>
        </w:rPr>
      </w:pPr>
      <w:r w:rsidRPr="000D7DA9">
        <w:rPr>
          <w:rFonts w:ascii="Arial" w:hAnsi="Arial"/>
          <w:sz w:val="20"/>
          <w:szCs w:val="20"/>
        </w:rPr>
        <w:t>Tablica kierująca przeznaczona jest do dodatkowego ostrzeżenia kierujących o nagłej zmianie toru jazdy, np. przy zwężeniu jezdni, zamknięciu drogi. Długość tablicy kierującej powinna być dostosowana do występujących potrzeb, lecz nie może być krótsza niż 1,2 m. Tablica kierująca powinna być pokryta materiałem odblaskowym na całej powierzchni. Tablicę umieszcza się na wysokości 0.6 m: mierząc od poziomu nawierzchni drogi do dolnej krawędzi tablicy.</w:t>
      </w:r>
    </w:p>
    <w:p w:rsidR="000D7DA9" w:rsidRPr="000D7DA9" w:rsidRDefault="000D7DA9" w:rsidP="000D7DA9">
      <w:pPr>
        <w:pStyle w:val="Nagwek1"/>
        <w:numPr>
          <w:ilvl w:val="2"/>
          <w:numId w:val="14"/>
        </w:numPr>
        <w:spacing w:line="360" w:lineRule="auto"/>
        <w:rPr>
          <w:rFonts w:ascii="Arial" w:hAnsi="Arial"/>
          <w:kern w:val="0"/>
          <w:sz w:val="20"/>
          <w:szCs w:val="20"/>
        </w:rPr>
      </w:pPr>
      <w:bookmarkStart w:id="103" w:name="_Toc509314458"/>
      <w:bookmarkStart w:id="104" w:name="_Toc427070"/>
      <w:bookmarkStart w:id="105" w:name="_Toc408689136"/>
      <w:bookmarkStart w:id="106" w:name="_Toc122169531"/>
      <w:r w:rsidRPr="000D7DA9">
        <w:rPr>
          <w:rFonts w:ascii="Arial" w:hAnsi="Arial"/>
          <w:kern w:val="0"/>
          <w:sz w:val="20"/>
          <w:szCs w:val="20"/>
        </w:rPr>
        <w:t>Światła ostrzegawcze</w:t>
      </w:r>
      <w:bookmarkEnd w:id="103"/>
      <w:bookmarkEnd w:id="104"/>
      <w:bookmarkEnd w:id="105"/>
      <w:bookmarkEnd w:id="106"/>
    </w:p>
    <w:p w:rsidR="000D7DA9" w:rsidRPr="000D7DA9" w:rsidRDefault="000D7DA9" w:rsidP="000D7DA9">
      <w:pPr>
        <w:spacing w:line="360" w:lineRule="auto"/>
        <w:rPr>
          <w:rFonts w:ascii="Arial" w:hAnsi="Arial"/>
          <w:sz w:val="20"/>
          <w:szCs w:val="20"/>
        </w:rPr>
      </w:pPr>
      <w:r w:rsidRPr="000D7DA9">
        <w:rPr>
          <w:rFonts w:ascii="Arial" w:hAnsi="Arial"/>
          <w:sz w:val="20"/>
          <w:szCs w:val="20"/>
        </w:rPr>
        <w:t>Światła ostrzegawcze stosuje się do wyznaczania granicy obszaru prowadzonych robót w pasie drogowym w warunkach niedostatecznej widoczności w celu ostrzeżenia kierujących pojazdami o występujących przeszkodach na drodze. Światła te przy normalnej przejrzystości powietrza powinny być widoczne z odległości co najmniej 250 m oraz zapalać się i gasnąć z częstotliwością 90 - 30 cykli na minutę o podziale cyklu 1:1.</w:t>
      </w:r>
    </w:p>
    <w:p w:rsidR="000D7DA9" w:rsidRPr="000D7DA9" w:rsidRDefault="000D7DA9" w:rsidP="000D7DA9">
      <w:pPr>
        <w:spacing w:line="360" w:lineRule="auto"/>
        <w:rPr>
          <w:rFonts w:ascii="Arial" w:hAnsi="Arial"/>
          <w:sz w:val="20"/>
          <w:szCs w:val="20"/>
        </w:rPr>
      </w:pPr>
      <w:r w:rsidRPr="000D7DA9">
        <w:rPr>
          <w:rFonts w:ascii="Arial" w:hAnsi="Arial"/>
          <w:sz w:val="20"/>
          <w:szCs w:val="20"/>
        </w:rPr>
        <w:t>Światła ostrzegawcze o barwie żółtej stosuje się w przypadku zwężenia skrajni drogi, a o barwie czerwonej w przypadku zamknięcia drogi.</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Na wygrodzeniach ustawianych w poprzek jezdni światła ostrzegawcze powinny być rozmieszczone w taki sposób, aby wyznaczały szerokość jezdni wyłączonej z ruchu. Jeżeli szerokość ta przekracza 3 m to należy stosować światło dodatkowe w taki sposób, aby odstępy między światłami nie przekraczały 2 m. Mogą być one zamocowane zarówno na wygrodzeniach, jak i bezpośrednio nad nimi. jednak nie wyżej niż 0.1 m, od górnej krawędzi zapory (tablicy kierującej), pachołka. </w:t>
      </w:r>
    </w:p>
    <w:p w:rsidR="000D7DA9" w:rsidRPr="000D7DA9" w:rsidRDefault="000D7DA9" w:rsidP="000D7DA9">
      <w:pPr>
        <w:spacing w:line="360" w:lineRule="auto"/>
        <w:rPr>
          <w:rFonts w:ascii="Arial" w:hAnsi="Arial"/>
          <w:sz w:val="20"/>
          <w:szCs w:val="20"/>
        </w:rPr>
      </w:pPr>
      <w:r w:rsidRPr="000D7DA9">
        <w:rPr>
          <w:rFonts w:ascii="Arial" w:hAnsi="Arial"/>
          <w:sz w:val="20"/>
          <w:szCs w:val="20"/>
        </w:rPr>
        <w:t>Na wygrodzeniach ustawionych wzdłuż jezdni światła ostrzegawcze powinny być umieszczone w odstępach nie większych niż:</w:t>
      </w:r>
    </w:p>
    <w:p w:rsidR="000D7DA9" w:rsidRPr="000D7DA9" w:rsidRDefault="000D7DA9" w:rsidP="000D7DA9">
      <w:pPr>
        <w:spacing w:line="360" w:lineRule="auto"/>
        <w:rPr>
          <w:rFonts w:ascii="Arial" w:hAnsi="Arial"/>
          <w:sz w:val="20"/>
          <w:szCs w:val="20"/>
        </w:rPr>
      </w:pPr>
      <w:r w:rsidRPr="000D7DA9">
        <w:rPr>
          <w:rFonts w:ascii="Arial" w:hAnsi="Arial"/>
          <w:sz w:val="20"/>
          <w:szCs w:val="20"/>
        </w:rPr>
        <w:t>— 50 m poza obszarem zabudowanym.</w:t>
      </w:r>
    </w:p>
    <w:p w:rsidR="000D7DA9" w:rsidRPr="000D7DA9" w:rsidRDefault="000D7DA9" w:rsidP="000D7DA9">
      <w:pPr>
        <w:spacing w:line="360" w:lineRule="auto"/>
        <w:rPr>
          <w:rFonts w:ascii="Arial" w:hAnsi="Arial"/>
          <w:sz w:val="20"/>
          <w:szCs w:val="20"/>
        </w:rPr>
      </w:pPr>
      <w:r w:rsidRPr="000D7DA9">
        <w:rPr>
          <w:rFonts w:ascii="Arial" w:hAnsi="Arial"/>
          <w:sz w:val="20"/>
          <w:szCs w:val="20"/>
        </w:rPr>
        <w:t>— 20 m w obszarze zabudowanym.</w:t>
      </w:r>
    </w:p>
    <w:p w:rsidR="000D7DA9" w:rsidRPr="000D7DA9" w:rsidRDefault="000D7DA9" w:rsidP="000D7DA9">
      <w:pPr>
        <w:spacing w:line="360" w:lineRule="auto"/>
        <w:rPr>
          <w:rFonts w:ascii="Arial" w:hAnsi="Arial"/>
          <w:sz w:val="20"/>
          <w:szCs w:val="20"/>
        </w:rPr>
      </w:pPr>
      <w:r w:rsidRPr="000D7DA9">
        <w:rPr>
          <w:rFonts w:ascii="Arial" w:hAnsi="Arial"/>
          <w:sz w:val="20"/>
          <w:szCs w:val="20"/>
        </w:rPr>
        <w:t>Światła ostrzegawcze umieszcza się na wygrodzeniach wzdłuż jezdni, na takiej samej wysokości, jak dla wygrodzeń w poprzek jezdni.</w:t>
      </w:r>
    </w:p>
    <w:p w:rsidR="000D7DA9" w:rsidRPr="000D7DA9" w:rsidRDefault="000D7DA9" w:rsidP="000D7DA9">
      <w:pPr>
        <w:spacing w:line="360" w:lineRule="auto"/>
        <w:rPr>
          <w:rFonts w:ascii="Arial" w:hAnsi="Arial"/>
          <w:sz w:val="20"/>
          <w:szCs w:val="20"/>
        </w:rPr>
      </w:pPr>
      <w:r w:rsidRPr="000D7DA9">
        <w:rPr>
          <w:rFonts w:ascii="Arial" w:hAnsi="Arial"/>
          <w:sz w:val="20"/>
          <w:szCs w:val="20"/>
        </w:rPr>
        <w:lastRenderedPageBreak/>
        <w:t>Jeżeli na wygrodzeniach zastosowano światła ostrzegawcze w liczbie większej niż cztery, to zaleca się stosowanie kolejnego zapalania się tych świateł w taki sposób, aby wytworzyły one wzdłuż wygrodzenia efekt fali kierunkowej.</w:t>
      </w:r>
    </w:p>
    <w:p w:rsidR="000D7DA9" w:rsidRPr="000D7DA9" w:rsidRDefault="000D7DA9" w:rsidP="000D7DA9">
      <w:pPr>
        <w:pStyle w:val="Nagwek1"/>
        <w:numPr>
          <w:ilvl w:val="1"/>
          <w:numId w:val="14"/>
        </w:numPr>
        <w:spacing w:line="360" w:lineRule="auto"/>
        <w:rPr>
          <w:rFonts w:ascii="Arial" w:hAnsi="Arial"/>
          <w:sz w:val="20"/>
          <w:szCs w:val="20"/>
        </w:rPr>
      </w:pPr>
      <w:bookmarkStart w:id="107" w:name="_Toc509314460"/>
      <w:bookmarkStart w:id="108" w:name="_Toc427072"/>
      <w:bookmarkStart w:id="109" w:name="_Toc408689137"/>
      <w:bookmarkStart w:id="110" w:name="_Toc122169532"/>
      <w:r w:rsidRPr="000D7DA9">
        <w:rPr>
          <w:rFonts w:ascii="Arial" w:hAnsi="Arial"/>
          <w:kern w:val="0"/>
          <w:sz w:val="20"/>
          <w:szCs w:val="20"/>
        </w:rPr>
        <w:t>Oznakowanie pionowe</w:t>
      </w:r>
      <w:bookmarkEnd w:id="107"/>
      <w:bookmarkEnd w:id="108"/>
      <w:bookmarkEnd w:id="109"/>
      <w:bookmarkEnd w:id="110"/>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Tymczasowe oznakowanie pionowe należy wykonać w grupie wielkości o jedną grupą wyższą niż w przypadku projektowanego oznakowania: </w:t>
      </w:r>
      <w:r w:rsidRPr="00C513D0">
        <w:rPr>
          <w:rFonts w:ascii="Arial" w:hAnsi="Arial"/>
          <w:b/>
          <w:sz w:val="20"/>
          <w:szCs w:val="20"/>
        </w:rPr>
        <w:t xml:space="preserve">znaki </w:t>
      </w:r>
      <w:r w:rsidR="0022176A" w:rsidRPr="00C513D0">
        <w:rPr>
          <w:rFonts w:ascii="Arial" w:hAnsi="Arial"/>
          <w:b/>
          <w:sz w:val="20"/>
          <w:szCs w:val="20"/>
        </w:rPr>
        <w:t>średnie</w:t>
      </w:r>
      <w:r w:rsidRPr="00C513D0">
        <w:rPr>
          <w:rFonts w:ascii="Arial" w:hAnsi="Arial"/>
          <w:b/>
          <w:sz w:val="20"/>
          <w:szCs w:val="20"/>
        </w:rPr>
        <w:t>.</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Wszystkie tarcze znaków oraz słupki należy okleić folią odblaskową </w:t>
      </w:r>
      <w:r w:rsidRPr="00C513D0">
        <w:rPr>
          <w:rFonts w:ascii="Arial" w:hAnsi="Arial"/>
          <w:b/>
          <w:sz w:val="20"/>
          <w:szCs w:val="20"/>
        </w:rPr>
        <w:t>II generacji.</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Wszystkie tarcze oznakowania pionowego oraz tablice urządzeń bezpieczeństwa ruchu drogowego należy wykonać na podkładach aluminiowych oprawianych w ramy aluminiowe z profilami usztywniająco – montażowymi. </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Znaki należy umieszczać na pojedynczych lub wielokrotnych słupkach stalowych w taki sposób, aby spody tarcz znaków wszystkich grup i kategorii znajdowały się na wysokości 2,20m w przypadku umieszczenia znaku na chodniku, natomiast jeżeli znak umieszczono poza chodnikiem wysokość ta powinna wynosić min. 2,00m. W przypadku lokalizacji znaku nad ścieżką rowerową lub ciągiem pieszo-rowerowym znaki należy montować na wysokości 2,50m. Jeśli na jednym słupku zaprojektowano więcej niż jedną tarczę, wówczas powyższe dotyczy znaku montowanego najniżej. W przypadku przesłonięcia tarczy znaku np. ogrodzeniem posesji należy podnieść tarcze tak, żeby jej dolna krawędź znajdowała się 30cm powyżej ogrodzenia. Końce słupków należy zabezpieczyć kapturkami zabezpieczającymi. </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Wszystkie znaki pionowe należy sytuować w odległości min. 0,5m od korony drogi, a w przypadku przekrojów ulicznych /krawężniki/ w odległości 0,50–2,0m od krawędzi jezdni.</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 przypadkach w których szerokość chodnika (ciągu pieszo – rowerowego) przekracza 2m, a także w innych miejscach gdzie z przyczyn obiektywnych nie ma możliwości usytuowania tarczy znaku w odległości </w:t>
      </w:r>
      <w:proofErr w:type="spellStart"/>
      <w:r w:rsidRPr="000D7DA9">
        <w:rPr>
          <w:rFonts w:ascii="Arial" w:hAnsi="Arial"/>
          <w:sz w:val="20"/>
          <w:szCs w:val="20"/>
        </w:rPr>
        <w:t>max</w:t>
      </w:r>
      <w:proofErr w:type="spellEnd"/>
      <w:r w:rsidRPr="000D7DA9">
        <w:rPr>
          <w:rFonts w:ascii="Arial" w:hAnsi="Arial"/>
          <w:sz w:val="20"/>
          <w:szCs w:val="20"/>
        </w:rPr>
        <w:t>. 2m od krawędzi jezdni należy umieścić znak na wysięgniku w taki sposób aby krawędź tarczy była w odległości 0.5-2.0m od krawędzi jezdni.</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Najmniejsze odległości w planie między sąsiednimi znakami wynoszą przy drogach o dopuszczalnej prędkości &lt;60km/h - 10m.</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Tarcze znaków należy mocować tak, aby były one odchylone od linii prostopadłej do osi jezdni o około 5º w kierunku jezdni. Część tarcz została zaprojektowana pod kątem znacznie odbiegającym od prostego do osi drogi w celu umożliwienia ich dostrzegalności z różnych kierunków ruchu. Usytuowanie znaków drogowych musi być zgodne ze „Szczegółowymi warunkami technicznymi dla znaków drogowych pionowych i warunkami ich umieszczania na drogach”</w:t>
      </w:r>
    </w:p>
    <w:p w:rsid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 niektórych sytuacjach ze względu na warunki lokalne znaki zaprojektowano na wspólnych słupkach w układzie pionowym. </w:t>
      </w:r>
    </w:p>
    <w:p w:rsidR="000D7DA9" w:rsidRPr="000D7DA9" w:rsidRDefault="000D7DA9" w:rsidP="000D7DA9">
      <w:pPr>
        <w:pStyle w:val="Nagwek1"/>
        <w:numPr>
          <w:ilvl w:val="1"/>
          <w:numId w:val="14"/>
        </w:numPr>
        <w:spacing w:line="360" w:lineRule="auto"/>
        <w:rPr>
          <w:rFonts w:ascii="Arial" w:hAnsi="Arial"/>
          <w:bCs w:val="0"/>
          <w:kern w:val="0"/>
          <w:sz w:val="20"/>
          <w:szCs w:val="20"/>
        </w:rPr>
      </w:pPr>
      <w:bookmarkStart w:id="111" w:name="_Toc509314463"/>
      <w:bookmarkStart w:id="112" w:name="_Toc427074"/>
      <w:bookmarkStart w:id="113" w:name="_Toc408689138"/>
      <w:bookmarkStart w:id="114" w:name="_Toc122169533"/>
      <w:r w:rsidRPr="000D7DA9">
        <w:rPr>
          <w:rFonts w:ascii="Arial" w:hAnsi="Arial"/>
          <w:kern w:val="0"/>
          <w:sz w:val="20"/>
          <w:szCs w:val="20"/>
        </w:rPr>
        <w:t>Ręczne kierowanie ruchem drogowym</w:t>
      </w:r>
      <w:bookmarkEnd w:id="111"/>
      <w:bookmarkEnd w:id="112"/>
      <w:bookmarkEnd w:id="113"/>
      <w:bookmarkEnd w:id="114"/>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Ręczne kierowanie ruchem drogowym może być wykonywany jedynie przez osoby posiadające do tego celu odpowiednie uprawnienia.</w:t>
      </w:r>
    </w:p>
    <w:p w:rsidR="000D7DA9" w:rsidRPr="000D7DA9" w:rsidRDefault="000D7DA9" w:rsidP="000D7DA9">
      <w:pPr>
        <w:pStyle w:val="Nagwek1"/>
        <w:numPr>
          <w:ilvl w:val="1"/>
          <w:numId w:val="14"/>
        </w:numPr>
        <w:spacing w:line="360" w:lineRule="auto"/>
        <w:rPr>
          <w:rFonts w:ascii="Arial" w:hAnsi="Arial"/>
          <w:bCs w:val="0"/>
          <w:kern w:val="0"/>
          <w:sz w:val="20"/>
          <w:szCs w:val="20"/>
        </w:rPr>
      </w:pPr>
      <w:bookmarkStart w:id="115" w:name="_Toc433196473"/>
      <w:bookmarkStart w:id="116" w:name="_Toc509314464"/>
      <w:bookmarkStart w:id="117" w:name="_Toc427075"/>
      <w:bookmarkStart w:id="118" w:name="_Toc408689139"/>
      <w:bookmarkStart w:id="119" w:name="_Toc122169534"/>
      <w:r w:rsidRPr="000D7DA9">
        <w:rPr>
          <w:rFonts w:ascii="Arial" w:hAnsi="Arial"/>
          <w:kern w:val="0"/>
          <w:sz w:val="20"/>
          <w:szCs w:val="20"/>
        </w:rPr>
        <w:lastRenderedPageBreak/>
        <w:t>Widoczność znaków</w:t>
      </w:r>
      <w:bookmarkEnd w:id="115"/>
      <w:bookmarkEnd w:id="116"/>
      <w:bookmarkEnd w:id="117"/>
      <w:bookmarkEnd w:id="118"/>
      <w:bookmarkEnd w:id="119"/>
    </w:p>
    <w:p w:rsidR="00685C4B" w:rsidRDefault="000D7DA9" w:rsidP="00685C4B">
      <w:pPr>
        <w:spacing w:line="360" w:lineRule="auto"/>
        <w:rPr>
          <w:rFonts w:ascii="Arial" w:hAnsi="Arial"/>
          <w:sz w:val="20"/>
          <w:szCs w:val="20"/>
        </w:rPr>
      </w:pPr>
      <w:r w:rsidRPr="000D7DA9">
        <w:rPr>
          <w:rFonts w:ascii="Arial" w:hAnsi="Arial"/>
          <w:sz w:val="20"/>
          <w:szCs w:val="20"/>
        </w:rPr>
        <w:t xml:space="preserve">Znaki i urządzenia bezpieczeństwa ruchu powinny być widoczne dla kierujących pojazdami w jednakowym stopniu, zarówno w dzień jak i w nocy. </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Przy lokalizowaniu znaków należy: </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1) w rejonie skrzyżowań sprawdzić, czy lokalizacja znaku nie powoduje ograniczenia widoczności na wlotach głównych i podporządkowanych; </w:t>
      </w:r>
    </w:p>
    <w:p w:rsidR="000D7DA9" w:rsidRPr="000D7DA9" w:rsidRDefault="000D7DA9" w:rsidP="000D7DA9">
      <w:pPr>
        <w:spacing w:line="360" w:lineRule="auto"/>
        <w:rPr>
          <w:rFonts w:ascii="Arial" w:hAnsi="Arial"/>
          <w:sz w:val="20"/>
          <w:szCs w:val="20"/>
        </w:rPr>
      </w:pPr>
      <w:r w:rsidRPr="000D7DA9">
        <w:rPr>
          <w:rFonts w:ascii="Arial" w:hAnsi="Arial"/>
          <w:sz w:val="20"/>
          <w:szCs w:val="20"/>
        </w:rPr>
        <w:t xml:space="preserve">2) sprawdzić, czy znaki istniejące nie zasłaniają lub nie są zasłaniane przez montowane, a w razie konieczności dokonać korekty ich lokalizacji; </w:t>
      </w:r>
    </w:p>
    <w:p w:rsidR="000D7DA9" w:rsidRPr="000D7DA9" w:rsidRDefault="000D7DA9" w:rsidP="000D7DA9">
      <w:pPr>
        <w:spacing w:line="360" w:lineRule="auto"/>
        <w:rPr>
          <w:rFonts w:ascii="Arial" w:hAnsi="Arial"/>
          <w:sz w:val="20"/>
          <w:szCs w:val="20"/>
        </w:rPr>
      </w:pPr>
      <w:r w:rsidRPr="000D7DA9">
        <w:rPr>
          <w:rFonts w:ascii="Arial" w:hAnsi="Arial"/>
          <w:sz w:val="20"/>
          <w:szCs w:val="20"/>
        </w:rPr>
        <w:t>3) dokonać wycięcia gałęzi, jeżeli powodują one zasłonięcie znaku.</w:t>
      </w:r>
    </w:p>
    <w:p w:rsidR="000D7DA9" w:rsidRPr="000D7DA9" w:rsidRDefault="000D7DA9" w:rsidP="000D7DA9">
      <w:pPr>
        <w:pStyle w:val="Nagwek1"/>
        <w:numPr>
          <w:ilvl w:val="0"/>
          <w:numId w:val="1"/>
        </w:numPr>
        <w:rPr>
          <w:rFonts w:ascii="Arial" w:hAnsi="Arial"/>
          <w:bCs w:val="0"/>
          <w:kern w:val="0"/>
          <w:sz w:val="20"/>
          <w:szCs w:val="20"/>
        </w:rPr>
      </w:pPr>
      <w:bookmarkStart w:id="120" w:name="_Toc509314467"/>
      <w:bookmarkStart w:id="121" w:name="_Toc427077"/>
      <w:bookmarkStart w:id="122" w:name="_Toc408689140"/>
      <w:bookmarkStart w:id="123" w:name="_Toc122169535"/>
      <w:r w:rsidRPr="000D7DA9">
        <w:rPr>
          <w:rFonts w:ascii="Arial" w:hAnsi="Arial"/>
          <w:kern w:val="0"/>
          <w:sz w:val="20"/>
          <w:szCs w:val="20"/>
        </w:rPr>
        <w:t>Oznakowanie i zabezpieczenie robót prowadzonych w pasie drogowym</w:t>
      </w:r>
      <w:bookmarkEnd w:id="120"/>
      <w:bookmarkEnd w:id="121"/>
      <w:bookmarkEnd w:id="122"/>
      <w:bookmarkEnd w:id="123"/>
    </w:p>
    <w:p w:rsidR="000D7DA9" w:rsidRPr="000D7DA9" w:rsidRDefault="000D7DA9" w:rsidP="000D7DA9">
      <w:pPr>
        <w:pStyle w:val="Akapitzlist"/>
        <w:keepNext/>
        <w:numPr>
          <w:ilvl w:val="0"/>
          <w:numId w:val="14"/>
        </w:numPr>
        <w:spacing w:before="240" w:after="60" w:line="360" w:lineRule="auto"/>
        <w:contextualSpacing w:val="0"/>
        <w:outlineLvl w:val="0"/>
        <w:rPr>
          <w:rFonts w:ascii="Arial" w:hAnsi="Arial"/>
          <w:b/>
          <w:bCs/>
          <w:vanish/>
          <w:kern w:val="2"/>
          <w:sz w:val="20"/>
          <w:szCs w:val="20"/>
        </w:rPr>
      </w:pPr>
      <w:bookmarkStart w:id="124" w:name="_Toc26382477"/>
      <w:bookmarkStart w:id="125" w:name="_Toc34246171"/>
      <w:bookmarkStart w:id="126" w:name="_Toc408655533"/>
      <w:bookmarkStart w:id="127" w:name="_Toc408689141"/>
      <w:bookmarkStart w:id="128" w:name="_Toc74582280"/>
      <w:bookmarkStart w:id="129" w:name="_Toc86171103"/>
      <w:bookmarkStart w:id="130" w:name="_Toc86951997"/>
      <w:bookmarkStart w:id="131" w:name="_Toc94377923"/>
      <w:bookmarkStart w:id="132" w:name="_Toc107855985"/>
      <w:bookmarkStart w:id="133" w:name="_Toc110615627"/>
      <w:bookmarkStart w:id="134" w:name="_Toc117803574"/>
      <w:bookmarkStart w:id="135" w:name="_Toc118825393"/>
      <w:bookmarkStart w:id="136" w:name="_Toc122169502"/>
      <w:bookmarkStart w:id="137" w:name="_Toc122169536"/>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rsidR="000D7DA9" w:rsidRPr="000D7DA9" w:rsidRDefault="000D7DA9" w:rsidP="000D7DA9">
      <w:pPr>
        <w:pStyle w:val="Nagwek1"/>
        <w:numPr>
          <w:ilvl w:val="1"/>
          <w:numId w:val="14"/>
        </w:numPr>
        <w:spacing w:line="360" w:lineRule="auto"/>
        <w:rPr>
          <w:rFonts w:ascii="Arial" w:hAnsi="Arial"/>
          <w:sz w:val="20"/>
          <w:szCs w:val="20"/>
        </w:rPr>
      </w:pPr>
      <w:r w:rsidRPr="000D7DA9">
        <w:rPr>
          <w:rFonts w:ascii="Arial" w:hAnsi="Arial"/>
          <w:sz w:val="20"/>
          <w:szCs w:val="20"/>
        </w:rPr>
        <w:t> </w:t>
      </w:r>
      <w:bookmarkStart w:id="138" w:name="_Toc509314468"/>
      <w:bookmarkStart w:id="139" w:name="_Toc427078"/>
      <w:bookmarkStart w:id="140" w:name="_Toc408689142"/>
      <w:bookmarkStart w:id="141" w:name="_Toc122169537"/>
      <w:r w:rsidRPr="000D7DA9">
        <w:rPr>
          <w:rFonts w:ascii="Arial" w:hAnsi="Arial"/>
          <w:sz w:val="20"/>
          <w:szCs w:val="20"/>
        </w:rPr>
        <w:t>Zasady ogólne</w:t>
      </w:r>
      <w:bookmarkEnd w:id="138"/>
      <w:bookmarkEnd w:id="139"/>
      <w:bookmarkEnd w:id="140"/>
      <w:bookmarkEnd w:id="141"/>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Wykonywane w obszarze pasa drogowego roboty związane zarówno z samą drogą, jak również z urządzeniami i obiektami znajdującymi się na niej lub obok niej powodują niejednokrotnie istotne utrudnienia i zagrożenia dla ruchu. Prawidłowe oraz staranne oznakowanie i zabezpieczenie tych robót ma więc zasadniczy wpływ na bezpieczne i sprawne prowadzenie ruchu. Stosowane w czasie robót rozwiązania mają charakter tymczasowy i sprowadzają się do właściwego oznakowania i zabezpieczenia miejsca robót oraz wprowadzenia ewentualnych zmian w istniejącej organizacji ruchu i wyznaczenia objazdów.</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Używane do oznakowania i zabezpieczenia robót znaki i urządzenia bezpieczeństwa ruchu powinny być dobrze widoczne zarówno w dzień, jak i w nocy.</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Wymiary znaków używanych w związku z robotami wykonywanymi w pasie drogowym nie mogą być mniejsze niż wymiary innych znaków drogowych tej samej kategorii stosowanych na danej drodze. Nie dotyczy to znaków umieszczanych na pojazdach. </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Do oznakowania robót należy stosować wyłącznie znaki drogowe pionowe odblaskowe. Nie dotyczy to znaków z grupy F-8. Znaki i urządzenia bezpieczeństwa ruchu umieszczone w związku z robotami powinny być usuwane w miarę ich postępu.</w:t>
      </w:r>
    </w:p>
    <w:p w:rsidR="000D7DA9" w:rsidRPr="000D7DA9" w:rsidRDefault="000D7DA9" w:rsidP="000D7DA9">
      <w:pPr>
        <w:pStyle w:val="Nagwek1"/>
        <w:numPr>
          <w:ilvl w:val="1"/>
          <w:numId w:val="14"/>
        </w:numPr>
        <w:spacing w:line="360" w:lineRule="auto"/>
        <w:rPr>
          <w:rFonts w:ascii="Arial" w:hAnsi="Arial"/>
          <w:sz w:val="20"/>
          <w:szCs w:val="20"/>
        </w:rPr>
      </w:pPr>
      <w:bookmarkStart w:id="142" w:name="_Toc509314473"/>
      <w:bookmarkStart w:id="143" w:name="_Toc427079"/>
      <w:bookmarkStart w:id="144" w:name="_Toc408689143"/>
      <w:bookmarkStart w:id="145" w:name="_Toc122169538"/>
      <w:r w:rsidRPr="000D7DA9">
        <w:rPr>
          <w:rFonts w:ascii="Arial" w:hAnsi="Arial"/>
          <w:sz w:val="20"/>
          <w:szCs w:val="20"/>
        </w:rPr>
        <w:t>Oznakowanie i zabezpieczenie robót prowadzonych przy wyłączeniu części powierzchni jezdni z ruchu</w:t>
      </w:r>
      <w:bookmarkEnd w:id="142"/>
      <w:bookmarkEnd w:id="143"/>
      <w:bookmarkEnd w:id="144"/>
      <w:bookmarkEnd w:id="145"/>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Oznakowanie i zabezpieczenie robót prowadzonych z wyłączeniem część i powierzchni jezdni z ruchu należy dostosować do rozmiaru i miejsca ich wykonywania oraz rodzaju drogi. Miejsce robót niezależnie od rodzaju drogi powinno być odgrodzone od ruchu zaporami drogowymi, ustawionymi możliwie blisko terenu robót, tak aby odcinek jezdni wyłączonej z ruchu był jak najkrótszy, a jej zwężenie jak najmniejsze. Do wygrodzenia wzdłuż jezdni oprócz zapór drogowych mogą być używane w zależności od rodzaju robót również taśmy ostrzegawcze i pachołki drogowe. </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Niezależnie od zapór drogowych umieszczonych w poprzek jezdni należy stosować od strony najazdu na zwężony przez roboty fragment jezdni tablice prowadzące.</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lastRenderedPageBreak/>
        <w:t>W celu łagodnego sprowadzenia pojazdów z zajętego pod roboty pasa ruchu na drogach jednokierunkowych i dwukierunkowych o kilku pasach ruchu w jednym kierunku należy wykonać skosy z pachołków drogowych ustawionych w odległości co 3 m.</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W warunkach niedostatecznej widoczności na wygrodzeniach w jezdni należy umieścić światła ostrzegawcze. W przypadku użycia do wygrodzenia miejsca robót urządzeń bezpieczeństwa ruchu (zapór drogowych, tablic kierujących, tablic do oznaczania ograniczonej skrajni) pokrytych materiałami odblaskowymi można poza obszarem zabudowanym w porze od zmroku do świtu w warunkach dobrej przejrzystości powietrza nie stosować świateł ostrzegawczych.</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Oznakowanie robót prowadzonych przy wyłączeniu części powierzchni jezdni z ruchu powinno przede wszystkim ostrzegać kierujących o robotach i związanych z nimi utrudnieniach w ruchu. Dlatego też w pierwszej kolejności należy umieszczać znaki ostrzegawcze A-14 „roboty na drodze" oraz w zależności od występującego rodzaju zwężenia odpowiednio, A-12b "zwężenie jezdni — prawostronne" lub A-1 2c „zwężenie jezdni — lewostronne". Znaki ostrzegawcze o robotach i rodzaju zwężenia powinny być umieszczane na wspólnym słupku, chyba że ze względu na organizację i bezpieczeństwo ruchu miejsce, w którym rozpoczyna się zwężenie jezdni odsunięte zostało od miejsca robót.</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Znaki ostrzegawcze należy umieszczać w miarę możliwości jak najdalej od miejsca, o którym ostrzegają, przy czym na drogach o dopuszczalnej prędkości do 60 km/h odległość ta nie może być mniejsza niż 30 m.</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Oprócz wymienionych znaków ostrzegawczych do oznakowania robót prowadzonych przy wyłączeniu części powierzchni jezdni z ruchu stosuje się również znaki B-33 „ograniczenie prędkości". Użycie takich znaków, jak również wartość ograniczenia prędkości uzależnione są od występującego zwężenia jezdni, rodzaju drogi oraz wielkości ruchu na tej drodze. Odległość umieszczenia znaku B-33 od miejsca zwężenia powinna być równa (w metrach) wartości prędkości podanej na znaku.</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Jeżeli różnica między dopuszczalną prędkością na danej drodze a prędkością, do której ruch ma być ograniczony jest większa niż 30 km/h, to należy stosować stopniowe ograniczenie prędkości przez ustawienie znaku B-33 z prędkością pośrednią. Zasadę stopniowego ograniczania prędkości określa instrukcja o znakach drogowych pionowych.</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Ograniczenie prędkości powinno obowiązywać jedynie na niezbędnie koniecznym odcinku drogi, dlatego bezpośrednio za miejscem robót należy odwołać wprowadzone ograniczenie prędkości zgodnie z zasadami określonymi w instrukcji o znakach drogowych pionowych.</w:t>
      </w:r>
    </w:p>
    <w:p w:rsidR="000D7DA9" w:rsidRPr="000D7DA9" w:rsidRDefault="000D7DA9" w:rsidP="000D7DA9">
      <w:pPr>
        <w:spacing w:line="360" w:lineRule="auto"/>
        <w:ind w:firstLine="360"/>
        <w:rPr>
          <w:rFonts w:ascii="Arial" w:hAnsi="Arial"/>
          <w:sz w:val="20"/>
          <w:szCs w:val="20"/>
        </w:rPr>
      </w:pPr>
      <w:r w:rsidRPr="000D7DA9">
        <w:rPr>
          <w:rFonts w:ascii="Arial" w:hAnsi="Arial"/>
          <w:sz w:val="20"/>
          <w:szCs w:val="20"/>
        </w:rPr>
        <w:t xml:space="preserve">Na drogach dwukierunkowych </w:t>
      </w:r>
      <w:proofErr w:type="spellStart"/>
      <w:r w:rsidRPr="000D7DA9">
        <w:rPr>
          <w:rFonts w:ascii="Arial" w:hAnsi="Arial"/>
          <w:sz w:val="20"/>
          <w:szCs w:val="20"/>
        </w:rPr>
        <w:t>dwupasowych</w:t>
      </w:r>
      <w:proofErr w:type="spellEnd"/>
      <w:r w:rsidRPr="000D7DA9">
        <w:rPr>
          <w:rFonts w:ascii="Arial" w:hAnsi="Arial"/>
          <w:sz w:val="20"/>
          <w:szCs w:val="20"/>
        </w:rPr>
        <w:t xml:space="preserve"> o natężeniu ruchu powyżej 200 </w:t>
      </w:r>
      <w:proofErr w:type="spellStart"/>
      <w:r w:rsidRPr="000D7DA9">
        <w:rPr>
          <w:rFonts w:ascii="Arial" w:hAnsi="Arial"/>
          <w:sz w:val="20"/>
          <w:szCs w:val="20"/>
        </w:rPr>
        <w:t>poj</w:t>
      </w:r>
      <w:proofErr w:type="spellEnd"/>
      <w:r w:rsidRPr="000D7DA9">
        <w:rPr>
          <w:rFonts w:ascii="Arial" w:hAnsi="Arial"/>
          <w:sz w:val="20"/>
          <w:szCs w:val="20"/>
        </w:rPr>
        <w:t>./h w jednym kierunku, w przypadku prowadzenia ruchu wahadłowego w rejonie robót należy wprowadzić zakaz wyprzedzania umieszczając łącznie ze znakiem B-33 znak B-25 „zakaz wyprzedzania". Odwołanie zakazu wyprzedzania powinno nastąpić w miejscu odwołania ograniczenia prędkości znakiem B-42 „koniec zakazów" lub B-27 „koniec zakazu wyprzedzania'" w przypadku, kiedy ograniczenie prędkości odwoływane jest znakiem B-33.</w:t>
      </w:r>
    </w:p>
    <w:p w:rsidR="000D7DA9" w:rsidRDefault="000D7DA9" w:rsidP="000D7DA9">
      <w:pPr>
        <w:spacing w:line="360" w:lineRule="auto"/>
        <w:ind w:firstLine="360"/>
        <w:rPr>
          <w:rFonts w:ascii="Arial" w:hAnsi="Arial"/>
          <w:sz w:val="20"/>
          <w:szCs w:val="20"/>
        </w:rPr>
      </w:pPr>
      <w:r w:rsidRPr="000D7DA9">
        <w:rPr>
          <w:rFonts w:ascii="Arial" w:hAnsi="Arial"/>
          <w:sz w:val="20"/>
          <w:szCs w:val="20"/>
        </w:rPr>
        <w:t xml:space="preserve">Jeżeli w miejscu planowanych robót parkują pojazdy, które utrudniałyby prowadzenie ruchu w czasie wykonywania robót należy wprowadzić zakaz zatrzymywania na niezbędnym odcinku drogi. </w:t>
      </w:r>
    </w:p>
    <w:p w:rsidR="00F344FB" w:rsidRPr="00F344FB" w:rsidRDefault="00F344FB" w:rsidP="00F344FB">
      <w:pPr>
        <w:pStyle w:val="Nagwek1"/>
        <w:numPr>
          <w:ilvl w:val="0"/>
          <w:numId w:val="1"/>
        </w:numPr>
        <w:rPr>
          <w:rFonts w:ascii="Arial" w:hAnsi="Arial"/>
          <w:kern w:val="0"/>
          <w:sz w:val="20"/>
          <w:szCs w:val="20"/>
        </w:rPr>
      </w:pPr>
      <w:bookmarkStart w:id="146" w:name="_Toc34146907"/>
      <w:bookmarkStart w:id="147" w:name="_Toc122169539"/>
      <w:r w:rsidRPr="00F344FB">
        <w:rPr>
          <w:rFonts w:ascii="Arial" w:hAnsi="Arial"/>
          <w:kern w:val="0"/>
          <w:sz w:val="20"/>
          <w:szCs w:val="20"/>
        </w:rPr>
        <w:lastRenderedPageBreak/>
        <w:t>Opis występujących zagrożeń lub utrudnień.</w:t>
      </w:r>
      <w:bookmarkEnd w:id="146"/>
      <w:bookmarkEnd w:id="147"/>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 xml:space="preserve">W związku z budową sieci wodociągowej </w:t>
      </w:r>
      <w:r>
        <w:rPr>
          <w:rFonts w:ascii="Arial" w:hAnsi="Arial"/>
          <w:sz w:val="20"/>
          <w:szCs w:val="20"/>
        </w:rPr>
        <w:t>mogą</w:t>
      </w:r>
      <w:r w:rsidRPr="00F344FB">
        <w:rPr>
          <w:rFonts w:ascii="Arial" w:hAnsi="Arial"/>
          <w:sz w:val="20"/>
          <w:szCs w:val="20"/>
        </w:rPr>
        <w:t xml:space="preserve"> </w:t>
      </w:r>
      <w:r>
        <w:rPr>
          <w:rFonts w:ascii="Arial" w:hAnsi="Arial"/>
          <w:sz w:val="20"/>
          <w:szCs w:val="20"/>
        </w:rPr>
        <w:t>wystąpić</w:t>
      </w:r>
      <w:r w:rsidRPr="00F344FB">
        <w:rPr>
          <w:rFonts w:ascii="Arial" w:hAnsi="Arial"/>
          <w:sz w:val="20"/>
          <w:szCs w:val="20"/>
        </w:rPr>
        <w:t xml:space="preserve"> następujące zagrożenia i utrudnienia w ruchu na odcinku objętym robotami:</w:t>
      </w:r>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 xml:space="preserve">a) utrudnienia dla ruchu pieszego i rowerowego </w:t>
      </w:r>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 xml:space="preserve">b) utrudnienia ruchu na drodze ulicy </w:t>
      </w:r>
      <w:r w:rsidR="00033270">
        <w:rPr>
          <w:rFonts w:ascii="Arial" w:hAnsi="Arial"/>
          <w:sz w:val="20"/>
          <w:szCs w:val="20"/>
        </w:rPr>
        <w:t>Dorsza</w:t>
      </w:r>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c) Przygniecenie podczas prac rozbiórko - demontażowych oraz wyładunku materiałów</w:t>
      </w:r>
    </w:p>
    <w:p w:rsidR="00F344FB" w:rsidRPr="00F344FB" w:rsidRDefault="00F344FB" w:rsidP="00F344FB">
      <w:pPr>
        <w:spacing w:line="360" w:lineRule="auto"/>
        <w:ind w:firstLine="360"/>
        <w:rPr>
          <w:rFonts w:ascii="Arial" w:hAnsi="Arial"/>
          <w:sz w:val="20"/>
          <w:szCs w:val="20"/>
        </w:rPr>
      </w:pPr>
      <w:r w:rsidRPr="00F344FB">
        <w:rPr>
          <w:rFonts w:ascii="Arial" w:hAnsi="Arial"/>
          <w:sz w:val="20"/>
          <w:szCs w:val="20"/>
        </w:rPr>
        <w:t>d) Potrącenie przez pojazdy kołowe</w:t>
      </w:r>
    </w:p>
    <w:p w:rsidR="00F344FB" w:rsidRPr="00F344FB" w:rsidRDefault="00F344FB" w:rsidP="00F344FB">
      <w:pPr>
        <w:spacing w:line="360" w:lineRule="auto"/>
        <w:ind w:firstLine="360"/>
        <w:rPr>
          <w:rFonts w:ascii="Arial" w:hAnsi="Arial"/>
          <w:sz w:val="20"/>
          <w:szCs w:val="20"/>
        </w:rPr>
      </w:pPr>
      <w:r>
        <w:rPr>
          <w:rFonts w:ascii="Arial" w:hAnsi="Arial"/>
          <w:sz w:val="20"/>
          <w:szCs w:val="20"/>
        </w:rPr>
        <w:t>e</w:t>
      </w:r>
      <w:r w:rsidRPr="00F344FB">
        <w:rPr>
          <w:rFonts w:ascii="Arial" w:hAnsi="Arial"/>
          <w:sz w:val="20"/>
          <w:szCs w:val="20"/>
        </w:rPr>
        <w:t>) Osuniecie ziemi podczas prowadzenia robót ziemnych</w:t>
      </w:r>
    </w:p>
    <w:p w:rsidR="00F9663D" w:rsidRPr="00537CBB" w:rsidRDefault="00F9663D" w:rsidP="00E478F4">
      <w:pPr>
        <w:pStyle w:val="Nagwek1"/>
        <w:numPr>
          <w:ilvl w:val="0"/>
          <w:numId w:val="1"/>
        </w:numPr>
        <w:rPr>
          <w:rFonts w:ascii="Arial" w:eastAsiaTheme="majorEastAsia" w:hAnsi="Arial"/>
          <w:kern w:val="0"/>
          <w:sz w:val="20"/>
          <w:szCs w:val="20"/>
        </w:rPr>
      </w:pPr>
      <w:bookmarkStart w:id="148" w:name="_Toc426963237"/>
      <w:bookmarkStart w:id="149" w:name="_Toc433196474"/>
      <w:bookmarkStart w:id="150" w:name="_Toc491934626"/>
      <w:bookmarkStart w:id="151" w:name="_Toc122169540"/>
      <w:bookmarkEnd w:id="60"/>
      <w:bookmarkEnd w:id="61"/>
      <w:bookmarkEnd w:id="62"/>
      <w:r w:rsidRPr="00537CBB">
        <w:rPr>
          <w:rFonts w:ascii="Arial" w:eastAsiaTheme="majorEastAsia" w:hAnsi="Arial"/>
          <w:kern w:val="0"/>
          <w:sz w:val="20"/>
          <w:szCs w:val="20"/>
        </w:rPr>
        <w:t>Termin wprowadzenia organizacji ruchu.</w:t>
      </w:r>
      <w:bookmarkEnd w:id="148"/>
      <w:bookmarkEnd w:id="149"/>
      <w:bookmarkEnd w:id="150"/>
      <w:bookmarkEnd w:id="151"/>
    </w:p>
    <w:p w:rsidR="0086449B" w:rsidRDefault="00F9663D" w:rsidP="00A6798E">
      <w:pPr>
        <w:spacing w:line="360" w:lineRule="auto"/>
        <w:rPr>
          <w:rFonts w:ascii="Arial" w:hAnsi="Arial"/>
          <w:sz w:val="20"/>
        </w:rPr>
      </w:pPr>
      <w:r>
        <w:rPr>
          <w:rFonts w:ascii="Arial" w:hAnsi="Arial"/>
          <w:sz w:val="20"/>
          <w:szCs w:val="20"/>
        </w:rPr>
        <w:t xml:space="preserve">Przewidywany termin </w:t>
      </w:r>
      <w:r w:rsidR="00C236F5">
        <w:rPr>
          <w:rFonts w:ascii="Arial" w:hAnsi="Arial"/>
          <w:sz w:val="20"/>
          <w:szCs w:val="20"/>
        </w:rPr>
        <w:t xml:space="preserve">zmiany organizacji - </w:t>
      </w:r>
      <w:r w:rsidR="00F344FB" w:rsidRPr="00FE63D0">
        <w:rPr>
          <w:rFonts w:ascii="Arial" w:hAnsi="Arial"/>
          <w:sz w:val="20"/>
          <w:szCs w:val="20"/>
        </w:rPr>
        <w:t>I</w:t>
      </w:r>
      <w:r w:rsidR="00D24B0F" w:rsidRPr="00FE63D0">
        <w:rPr>
          <w:rFonts w:ascii="Arial" w:hAnsi="Arial"/>
          <w:sz w:val="20"/>
          <w:szCs w:val="20"/>
        </w:rPr>
        <w:t>I</w:t>
      </w:r>
      <w:r w:rsidR="00F344FB" w:rsidRPr="00FE63D0">
        <w:rPr>
          <w:rFonts w:ascii="Arial" w:hAnsi="Arial"/>
          <w:sz w:val="20"/>
          <w:szCs w:val="20"/>
        </w:rPr>
        <w:t xml:space="preserve"> kwartał</w:t>
      </w:r>
      <w:r w:rsidR="00E30C0E" w:rsidRPr="00FE63D0">
        <w:rPr>
          <w:rFonts w:ascii="Arial" w:hAnsi="Arial"/>
          <w:sz w:val="20"/>
          <w:szCs w:val="20"/>
        </w:rPr>
        <w:t xml:space="preserve"> 20</w:t>
      </w:r>
      <w:r w:rsidR="00537CBB" w:rsidRPr="00FE63D0">
        <w:rPr>
          <w:rFonts w:ascii="Arial" w:hAnsi="Arial"/>
          <w:sz w:val="20"/>
          <w:szCs w:val="20"/>
        </w:rPr>
        <w:t>2</w:t>
      </w:r>
      <w:r w:rsidR="00625BFC">
        <w:rPr>
          <w:rFonts w:ascii="Arial" w:hAnsi="Arial"/>
          <w:sz w:val="20"/>
          <w:szCs w:val="20"/>
        </w:rPr>
        <w:t>3</w:t>
      </w:r>
      <w:r w:rsidR="00E30C0E" w:rsidRPr="00FE63D0">
        <w:rPr>
          <w:rFonts w:ascii="Arial" w:hAnsi="Arial"/>
          <w:sz w:val="20"/>
          <w:szCs w:val="20"/>
        </w:rPr>
        <w:t xml:space="preserve"> </w:t>
      </w:r>
      <w:r w:rsidRPr="00FE63D0">
        <w:rPr>
          <w:rFonts w:ascii="Arial" w:hAnsi="Arial"/>
          <w:sz w:val="20"/>
          <w:szCs w:val="20"/>
        </w:rPr>
        <w:t>rok.</w:t>
      </w:r>
    </w:p>
    <w:p w:rsidR="00685C4B" w:rsidRDefault="00F344FB" w:rsidP="00685C4B">
      <w:pPr>
        <w:pStyle w:val="Nagwek1"/>
        <w:numPr>
          <w:ilvl w:val="0"/>
          <w:numId w:val="1"/>
        </w:numPr>
        <w:rPr>
          <w:rFonts w:ascii="Arial" w:eastAsiaTheme="majorEastAsia" w:hAnsi="Arial"/>
          <w:kern w:val="0"/>
          <w:sz w:val="20"/>
          <w:szCs w:val="20"/>
        </w:rPr>
      </w:pPr>
      <w:bookmarkStart w:id="152" w:name="_Toc122169541"/>
      <w:r w:rsidRPr="00F344FB">
        <w:rPr>
          <w:rFonts w:ascii="Arial" w:eastAsiaTheme="majorEastAsia" w:hAnsi="Arial"/>
          <w:kern w:val="0"/>
          <w:sz w:val="20"/>
          <w:szCs w:val="20"/>
        </w:rPr>
        <w:t xml:space="preserve">Uwagi </w:t>
      </w:r>
      <w:r>
        <w:rPr>
          <w:rFonts w:ascii="Arial" w:eastAsiaTheme="majorEastAsia" w:hAnsi="Arial"/>
          <w:kern w:val="0"/>
          <w:sz w:val="20"/>
          <w:szCs w:val="20"/>
        </w:rPr>
        <w:t>końcowe</w:t>
      </w:r>
      <w:bookmarkEnd w:id="152"/>
    </w:p>
    <w:p w:rsidR="00F344FB" w:rsidRPr="00F344FB" w:rsidRDefault="00F344FB" w:rsidP="00F344FB">
      <w:pPr>
        <w:spacing w:line="360" w:lineRule="auto"/>
        <w:rPr>
          <w:rFonts w:ascii="Arial" w:hAnsi="Arial"/>
          <w:sz w:val="20"/>
          <w:szCs w:val="20"/>
        </w:rPr>
      </w:pPr>
      <w:r>
        <w:rPr>
          <w:rFonts w:ascii="Arial" w:hAnsi="Arial"/>
          <w:sz w:val="20"/>
          <w:szCs w:val="20"/>
        </w:rPr>
        <w:tab/>
      </w:r>
      <w:r w:rsidRPr="00F344FB">
        <w:rPr>
          <w:rFonts w:ascii="Arial" w:hAnsi="Arial"/>
          <w:sz w:val="20"/>
          <w:szCs w:val="20"/>
        </w:rPr>
        <w:t>Wykonawca poinformuje Kierowców 7 dni wcześniej o planowanym wykonaniu robót po przez ustawienie znaków.</w:t>
      </w:r>
    </w:p>
    <w:p w:rsidR="00F344FB" w:rsidRPr="00F344FB" w:rsidRDefault="00F344FB" w:rsidP="00F344FB">
      <w:pPr>
        <w:spacing w:line="360" w:lineRule="auto"/>
        <w:rPr>
          <w:rFonts w:ascii="Arial" w:hAnsi="Arial"/>
          <w:sz w:val="20"/>
          <w:szCs w:val="20"/>
        </w:rPr>
      </w:pPr>
      <w:r>
        <w:rPr>
          <w:rFonts w:ascii="Arial" w:hAnsi="Arial"/>
          <w:sz w:val="20"/>
          <w:szCs w:val="20"/>
        </w:rPr>
        <w:tab/>
      </w:r>
      <w:r w:rsidRPr="00F344FB">
        <w:rPr>
          <w:rFonts w:ascii="Arial" w:hAnsi="Arial"/>
          <w:sz w:val="20"/>
          <w:szCs w:val="20"/>
        </w:rPr>
        <w:t>W czasie wykonywania wyżej wymienionych robót, należy zabezpieczyć teren budowy oraz po wykonanych robotach teren przywrócić do stanu istniejącego (do stanu przed rozpoczęciem prac budowlanych).</w:t>
      </w:r>
    </w:p>
    <w:p w:rsidR="00F344FB" w:rsidRPr="00F344FB" w:rsidRDefault="00F344FB" w:rsidP="00F344FB">
      <w:pPr>
        <w:rPr>
          <w:rFonts w:eastAsiaTheme="majorEastAsia"/>
        </w:rPr>
      </w:pPr>
    </w:p>
    <w:p w:rsidR="00C236F5" w:rsidRDefault="00C236F5" w:rsidP="003155F2">
      <w:pPr>
        <w:pStyle w:val="Listanienumerowana"/>
        <w:numPr>
          <w:ilvl w:val="0"/>
          <w:numId w:val="0"/>
        </w:numPr>
        <w:ind w:left="6372"/>
        <w:rPr>
          <w:rFonts w:ascii="Arial" w:hAnsi="Arial"/>
          <w:sz w:val="20"/>
        </w:rPr>
      </w:pPr>
    </w:p>
    <w:p w:rsidR="00BF45F6" w:rsidRDefault="00BF45F6" w:rsidP="003155F2">
      <w:pPr>
        <w:pStyle w:val="Listanienumerowana"/>
        <w:numPr>
          <w:ilvl w:val="0"/>
          <w:numId w:val="0"/>
        </w:numPr>
        <w:ind w:left="6372"/>
        <w:rPr>
          <w:rFonts w:ascii="Arial" w:hAnsi="Arial"/>
          <w:sz w:val="20"/>
        </w:rPr>
      </w:pPr>
    </w:p>
    <w:p w:rsidR="003155F2" w:rsidRPr="00D34FE7" w:rsidRDefault="003155F2" w:rsidP="00090647">
      <w:pPr>
        <w:pStyle w:val="Listanienumerowana"/>
        <w:numPr>
          <w:ilvl w:val="0"/>
          <w:numId w:val="0"/>
        </w:numPr>
        <w:ind w:left="6372"/>
        <w:jc w:val="left"/>
        <w:rPr>
          <w:rFonts w:ascii="Arial" w:hAnsi="Arial"/>
          <w:sz w:val="20"/>
        </w:rPr>
      </w:pPr>
      <w:r w:rsidRPr="00D34FE7">
        <w:rPr>
          <w:rFonts w:ascii="Arial" w:hAnsi="Arial"/>
          <w:sz w:val="20"/>
        </w:rPr>
        <w:t>Opis sporządzi</w:t>
      </w:r>
      <w:r w:rsidR="00090647">
        <w:rPr>
          <w:rFonts w:ascii="Arial" w:hAnsi="Arial"/>
          <w:sz w:val="20"/>
        </w:rPr>
        <w:t>ł</w:t>
      </w:r>
      <w:r w:rsidRPr="00D34FE7">
        <w:rPr>
          <w:rFonts w:ascii="Arial" w:hAnsi="Arial"/>
          <w:sz w:val="20"/>
        </w:rPr>
        <w:t xml:space="preserve">: </w:t>
      </w:r>
    </w:p>
    <w:p w:rsidR="003155F2" w:rsidRDefault="003155F2" w:rsidP="003155F2">
      <w:pPr>
        <w:pStyle w:val="Listanienumerowana"/>
        <w:numPr>
          <w:ilvl w:val="0"/>
          <w:numId w:val="0"/>
        </w:numPr>
        <w:ind w:left="6372"/>
        <w:rPr>
          <w:rFonts w:ascii="Arial" w:hAnsi="Arial"/>
          <w:sz w:val="20"/>
        </w:rPr>
      </w:pPr>
    </w:p>
    <w:p w:rsidR="00AD4A39" w:rsidRPr="00D34FE7" w:rsidRDefault="00AD4A39" w:rsidP="003155F2">
      <w:pPr>
        <w:pStyle w:val="Listanienumerowana"/>
        <w:numPr>
          <w:ilvl w:val="0"/>
          <w:numId w:val="0"/>
        </w:numPr>
        <w:ind w:left="6372"/>
        <w:rPr>
          <w:rFonts w:ascii="Arial" w:hAnsi="Arial"/>
          <w:sz w:val="20"/>
        </w:rPr>
      </w:pPr>
    </w:p>
    <w:p w:rsidR="003155F2" w:rsidRPr="00D34FE7" w:rsidRDefault="003155F2" w:rsidP="003155F2">
      <w:pPr>
        <w:pStyle w:val="Listanienumerowana"/>
        <w:numPr>
          <w:ilvl w:val="0"/>
          <w:numId w:val="0"/>
        </w:numPr>
        <w:ind w:left="6372"/>
        <w:rPr>
          <w:rFonts w:ascii="Arial" w:hAnsi="Arial"/>
          <w:sz w:val="20"/>
        </w:rPr>
      </w:pPr>
    </w:p>
    <w:p w:rsidR="00BF45F6" w:rsidRDefault="00563CB6" w:rsidP="00685C4B">
      <w:pPr>
        <w:pStyle w:val="Listanienumerowana"/>
        <w:numPr>
          <w:ilvl w:val="0"/>
          <w:numId w:val="0"/>
        </w:numPr>
        <w:ind w:left="6094"/>
        <w:rPr>
          <w:rFonts w:ascii="Arial" w:hAnsi="Arial"/>
          <w:b/>
          <w:bCs/>
          <w:kern w:val="2"/>
          <w:sz w:val="20"/>
        </w:rPr>
      </w:pPr>
      <w:r>
        <w:rPr>
          <w:rFonts w:ascii="Arial" w:hAnsi="Arial"/>
          <w:sz w:val="20"/>
        </w:rPr>
        <w:t>mgr inż. Damian Jeleniewski</w:t>
      </w:r>
      <w:r w:rsidR="00BF45F6">
        <w:rPr>
          <w:rFonts w:ascii="Arial" w:hAnsi="Arial"/>
          <w:sz w:val="20"/>
        </w:rPr>
        <w:br w:type="page"/>
      </w:r>
    </w:p>
    <w:p w:rsidR="008E57D7" w:rsidRDefault="008E57D7" w:rsidP="008E57D7">
      <w:pPr>
        <w:pStyle w:val="Nagwek1"/>
        <w:rPr>
          <w:rFonts w:ascii="Arial" w:hAnsi="Arial"/>
          <w:sz w:val="20"/>
          <w:szCs w:val="20"/>
        </w:rPr>
      </w:pPr>
      <w:bookmarkStart w:id="153" w:name="_Toc122169542"/>
      <w:r>
        <w:rPr>
          <w:rFonts w:ascii="Arial" w:hAnsi="Arial"/>
          <w:sz w:val="20"/>
          <w:szCs w:val="20"/>
        </w:rPr>
        <w:lastRenderedPageBreak/>
        <w:t>OPINIE i UZGODNIENIA</w:t>
      </w:r>
      <w:bookmarkEnd w:id="153"/>
    </w:p>
    <w:p w:rsidR="00625BFC" w:rsidRDefault="00FE63D0" w:rsidP="00625BFC">
      <w:pPr>
        <w:suppressAutoHyphens w:val="0"/>
        <w:spacing w:after="200"/>
        <w:jc w:val="left"/>
      </w:pPr>
      <w:r>
        <w:t xml:space="preserve"> </w:t>
      </w:r>
      <w:r w:rsidR="00033270">
        <w:rPr>
          <w:noProof/>
          <w:lang w:eastAsia="pl-PL"/>
        </w:rPr>
        <w:drawing>
          <wp:inline distT="0" distB="0" distL="0" distR="0">
            <wp:extent cx="5200015" cy="6687185"/>
            <wp:effectExtent l="19050" t="0" r="635"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a:stretch>
                      <a:fillRect/>
                    </a:stretch>
                  </pic:blipFill>
                  <pic:spPr bwMode="auto">
                    <a:xfrm>
                      <a:off x="0" y="0"/>
                      <a:ext cx="5200015" cy="6687185"/>
                    </a:xfrm>
                    <a:prstGeom prst="rect">
                      <a:avLst/>
                    </a:prstGeom>
                    <a:noFill/>
                    <a:ln w="9525">
                      <a:noFill/>
                      <a:miter lim="800000"/>
                      <a:headEnd/>
                      <a:tailEnd/>
                    </a:ln>
                  </pic:spPr>
                </pic:pic>
              </a:graphicData>
            </a:graphic>
          </wp:inline>
        </w:drawing>
      </w:r>
    </w:p>
    <w:p w:rsidR="00033270" w:rsidRDefault="00033270" w:rsidP="00033270">
      <w:pPr>
        <w:pStyle w:val="Normalnyakapit"/>
        <w:ind w:left="-1134" w:firstLine="0"/>
        <w:jc w:val="left"/>
      </w:pPr>
      <w:r>
        <w:rPr>
          <w:noProof/>
        </w:rPr>
        <w:lastRenderedPageBreak/>
        <w:drawing>
          <wp:inline distT="0" distB="0" distL="0" distR="0">
            <wp:extent cx="7345373" cy="5190709"/>
            <wp:effectExtent l="0" t="1085850" r="0" b="1057691"/>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a:stretch>
                      <a:fillRect/>
                    </a:stretch>
                  </pic:blipFill>
                  <pic:spPr bwMode="auto">
                    <a:xfrm rot="5400000">
                      <a:off x="0" y="0"/>
                      <a:ext cx="7350445" cy="5194293"/>
                    </a:xfrm>
                    <a:prstGeom prst="rect">
                      <a:avLst/>
                    </a:prstGeom>
                    <a:noFill/>
                    <a:ln w="9525">
                      <a:noFill/>
                      <a:miter lim="800000"/>
                      <a:headEnd/>
                      <a:tailEnd/>
                    </a:ln>
                  </pic:spPr>
                </pic:pic>
              </a:graphicData>
            </a:graphic>
          </wp:inline>
        </w:drawing>
      </w:r>
    </w:p>
    <w:p w:rsidR="001C23AE" w:rsidRDefault="001C23AE" w:rsidP="00625BFC">
      <w:pPr>
        <w:suppressAutoHyphens w:val="0"/>
        <w:spacing w:after="200"/>
        <w:jc w:val="left"/>
        <w:rPr>
          <w:rFonts w:ascii="Arial" w:hAnsi="Arial"/>
          <w:sz w:val="20"/>
          <w:szCs w:val="20"/>
        </w:rPr>
      </w:pPr>
    </w:p>
    <w:p w:rsidR="00033270" w:rsidRDefault="00227DBD" w:rsidP="00625BFC">
      <w:pPr>
        <w:suppressAutoHyphens w:val="0"/>
        <w:spacing w:after="200"/>
        <w:jc w:val="left"/>
        <w:rPr>
          <w:rFonts w:ascii="Arial" w:hAnsi="Arial"/>
          <w:sz w:val="20"/>
          <w:szCs w:val="20"/>
        </w:rPr>
      </w:pPr>
      <w:r>
        <w:rPr>
          <w:rFonts w:ascii="Arial" w:hAnsi="Arial"/>
          <w:noProof/>
          <w:sz w:val="20"/>
          <w:szCs w:val="20"/>
          <w:lang w:eastAsia="pl-PL"/>
        </w:rPr>
        <w:lastRenderedPageBreak/>
        <w:drawing>
          <wp:inline distT="0" distB="0" distL="0" distR="0">
            <wp:extent cx="5760720" cy="8176855"/>
            <wp:effectExtent l="1905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760720" cy="8176855"/>
                    </a:xfrm>
                    <a:prstGeom prst="rect">
                      <a:avLst/>
                    </a:prstGeom>
                    <a:noFill/>
                    <a:ln w="9525">
                      <a:noFill/>
                      <a:miter lim="800000"/>
                      <a:headEnd/>
                      <a:tailEnd/>
                    </a:ln>
                  </pic:spPr>
                </pic:pic>
              </a:graphicData>
            </a:graphic>
          </wp:inline>
        </w:drawing>
      </w:r>
    </w:p>
    <w:p w:rsidR="00227DBD" w:rsidRDefault="00227DBD" w:rsidP="00625BFC">
      <w:pPr>
        <w:suppressAutoHyphens w:val="0"/>
        <w:spacing w:after="200"/>
        <w:jc w:val="left"/>
        <w:rPr>
          <w:rFonts w:ascii="Arial" w:hAnsi="Arial"/>
          <w:sz w:val="20"/>
          <w:szCs w:val="20"/>
        </w:rPr>
      </w:pPr>
      <w:r>
        <w:rPr>
          <w:rFonts w:ascii="Arial" w:hAnsi="Arial"/>
          <w:noProof/>
          <w:sz w:val="20"/>
          <w:szCs w:val="20"/>
          <w:lang w:eastAsia="pl-PL"/>
        </w:rPr>
        <w:lastRenderedPageBreak/>
        <w:drawing>
          <wp:inline distT="0" distB="0" distL="0" distR="0">
            <wp:extent cx="5760720" cy="8176855"/>
            <wp:effectExtent l="1905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5760720" cy="8176855"/>
                    </a:xfrm>
                    <a:prstGeom prst="rect">
                      <a:avLst/>
                    </a:prstGeom>
                    <a:noFill/>
                    <a:ln w="9525">
                      <a:noFill/>
                      <a:miter lim="800000"/>
                      <a:headEnd/>
                      <a:tailEnd/>
                    </a:ln>
                  </pic:spPr>
                </pic:pic>
              </a:graphicData>
            </a:graphic>
          </wp:inline>
        </w:drawing>
      </w:r>
    </w:p>
    <w:p w:rsidR="00DD6D9F" w:rsidRPr="00033270" w:rsidRDefault="001C23AE" w:rsidP="00033270">
      <w:pPr>
        <w:pStyle w:val="Nagwek1"/>
        <w:rPr>
          <w:rFonts w:ascii="Arial" w:hAnsi="Arial"/>
          <w:sz w:val="20"/>
          <w:szCs w:val="20"/>
        </w:rPr>
      </w:pPr>
      <w:r>
        <w:t xml:space="preserve"> </w:t>
      </w:r>
      <w:r w:rsidR="00625BFC">
        <w:br w:type="page"/>
      </w:r>
      <w:bookmarkStart w:id="154" w:name="_Toc122169543"/>
      <w:bookmarkStart w:id="155" w:name="_Toc122169544"/>
      <w:r w:rsidR="00DD6D9F" w:rsidRPr="00033270">
        <w:rPr>
          <w:rFonts w:ascii="Arial" w:hAnsi="Arial"/>
          <w:sz w:val="20"/>
          <w:szCs w:val="20"/>
        </w:rPr>
        <w:lastRenderedPageBreak/>
        <w:t>CZĘŚĆ RYSUNKOWA</w:t>
      </w:r>
      <w:bookmarkEnd w:id="154"/>
      <w:bookmarkEnd w:id="155"/>
    </w:p>
    <w:tbl>
      <w:tblPr>
        <w:tblW w:w="0" w:type="auto"/>
        <w:tblLook w:val="04A0"/>
      </w:tblPr>
      <w:tblGrid>
        <w:gridCol w:w="2093"/>
        <w:gridCol w:w="5386"/>
        <w:gridCol w:w="1809"/>
      </w:tblGrid>
      <w:tr w:rsidR="00DD6D9F" w:rsidRPr="00D34FE7" w:rsidTr="00E32AB3">
        <w:tc>
          <w:tcPr>
            <w:tcW w:w="2093" w:type="dxa"/>
          </w:tcPr>
          <w:p w:rsidR="00DD6D9F" w:rsidRDefault="00DD6D9F" w:rsidP="00E32AB3">
            <w:pPr>
              <w:pStyle w:val="Tekstpodstawowy"/>
              <w:rPr>
                <w:rFonts w:ascii="Arial" w:hAnsi="Arial"/>
                <w:bCs/>
                <w:sz w:val="20"/>
                <w:szCs w:val="20"/>
              </w:rPr>
            </w:pPr>
          </w:p>
        </w:tc>
        <w:tc>
          <w:tcPr>
            <w:tcW w:w="5386" w:type="dxa"/>
          </w:tcPr>
          <w:p w:rsidR="00DD6D9F" w:rsidRPr="00D34FE7" w:rsidRDefault="00DD6D9F" w:rsidP="00E32AB3">
            <w:pPr>
              <w:pStyle w:val="Tekstpodstawowy"/>
              <w:rPr>
                <w:rFonts w:ascii="Arial" w:hAnsi="Arial"/>
                <w:bCs/>
                <w:sz w:val="20"/>
                <w:szCs w:val="20"/>
              </w:rPr>
            </w:pPr>
          </w:p>
        </w:tc>
        <w:tc>
          <w:tcPr>
            <w:tcW w:w="1809" w:type="dxa"/>
          </w:tcPr>
          <w:p w:rsidR="00DD6D9F" w:rsidRPr="00D34FE7" w:rsidRDefault="00DD6D9F" w:rsidP="00E32AB3">
            <w:pPr>
              <w:pStyle w:val="Tekstpodstawowy"/>
              <w:rPr>
                <w:rFonts w:ascii="Arial" w:hAnsi="Arial"/>
                <w:bCs/>
                <w:sz w:val="20"/>
                <w:szCs w:val="20"/>
              </w:rPr>
            </w:pPr>
          </w:p>
        </w:tc>
      </w:tr>
      <w:tr w:rsidR="00DD6D9F" w:rsidRPr="00D34FE7" w:rsidTr="00E32AB3">
        <w:tc>
          <w:tcPr>
            <w:tcW w:w="2093" w:type="dxa"/>
          </w:tcPr>
          <w:p w:rsidR="00DD6D9F" w:rsidRPr="00D34FE7" w:rsidRDefault="00DD6D9F" w:rsidP="00E32AB3">
            <w:pPr>
              <w:pStyle w:val="Tekstpodstawowy"/>
              <w:rPr>
                <w:rFonts w:ascii="Arial" w:hAnsi="Arial"/>
                <w:bCs/>
                <w:sz w:val="20"/>
                <w:szCs w:val="20"/>
              </w:rPr>
            </w:pPr>
            <w:r>
              <w:rPr>
                <w:rFonts w:ascii="Arial" w:hAnsi="Arial"/>
                <w:bCs/>
                <w:sz w:val="20"/>
                <w:szCs w:val="20"/>
              </w:rPr>
              <w:t xml:space="preserve">Rys. Nr </w:t>
            </w:r>
            <w:r w:rsidR="001C23AE">
              <w:rPr>
                <w:rFonts w:ascii="Arial" w:hAnsi="Arial"/>
                <w:bCs/>
                <w:sz w:val="20"/>
                <w:szCs w:val="20"/>
              </w:rPr>
              <w:t>1</w:t>
            </w:r>
          </w:p>
        </w:tc>
        <w:tc>
          <w:tcPr>
            <w:tcW w:w="5386" w:type="dxa"/>
          </w:tcPr>
          <w:p w:rsidR="00DD6D9F" w:rsidRPr="00D34FE7" w:rsidRDefault="00DD6D9F" w:rsidP="00E32AB3">
            <w:pPr>
              <w:pStyle w:val="Tekstpodstawowy"/>
              <w:rPr>
                <w:rFonts w:ascii="Arial" w:hAnsi="Arial"/>
                <w:bCs/>
                <w:sz w:val="20"/>
                <w:szCs w:val="20"/>
              </w:rPr>
            </w:pPr>
            <w:r w:rsidRPr="00D34FE7">
              <w:rPr>
                <w:rFonts w:ascii="Arial" w:hAnsi="Arial"/>
                <w:bCs/>
                <w:sz w:val="20"/>
                <w:szCs w:val="20"/>
              </w:rPr>
              <w:t>Plan orientacyjny</w:t>
            </w:r>
            <w:r>
              <w:rPr>
                <w:rFonts w:ascii="Arial" w:hAnsi="Arial"/>
                <w:bCs/>
                <w:sz w:val="20"/>
                <w:szCs w:val="20"/>
              </w:rPr>
              <w:t xml:space="preserve"> </w:t>
            </w:r>
          </w:p>
        </w:tc>
        <w:tc>
          <w:tcPr>
            <w:tcW w:w="1809" w:type="dxa"/>
          </w:tcPr>
          <w:p w:rsidR="00DD6D9F" w:rsidRPr="00D34FE7" w:rsidRDefault="00DD6D9F" w:rsidP="00E32AB3">
            <w:pPr>
              <w:pStyle w:val="Tekstpodstawowy"/>
              <w:rPr>
                <w:rFonts w:ascii="Arial" w:hAnsi="Arial"/>
                <w:bCs/>
                <w:sz w:val="20"/>
                <w:szCs w:val="20"/>
              </w:rPr>
            </w:pPr>
            <w:r w:rsidRPr="00D34FE7">
              <w:rPr>
                <w:rFonts w:ascii="Arial" w:hAnsi="Arial"/>
                <w:bCs/>
                <w:sz w:val="20"/>
                <w:szCs w:val="20"/>
              </w:rPr>
              <w:t>1:</w:t>
            </w:r>
            <w:r>
              <w:rPr>
                <w:rFonts w:ascii="Arial" w:hAnsi="Arial"/>
                <w:bCs/>
                <w:sz w:val="20"/>
                <w:szCs w:val="20"/>
              </w:rPr>
              <w:t xml:space="preserve">10 </w:t>
            </w:r>
            <w:r w:rsidRPr="00D34FE7">
              <w:rPr>
                <w:rFonts w:ascii="Arial" w:hAnsi="Arial"/>
                <w:bCs/>
                <w:sz w:val="20"/>
                <w:szCs w:val="20"/>
              </w:rPr>
              <w:t>000</w:t>
            </w:r>
          </w:p>
        </w:tc>
      </w:tr>
      <w:tr w:rsidR="00DD6D9F" w:rsidRPr="00D34FE7" w:rsidTr="00E32AB3">
        <w:tc>
          <w:tcPr>
            <w:tcW w:w="2093" w:type="dxa"/>
          </w:tcPr>
          <w:p w:rsidR="00DD6D9F" w:rsidRPr="00AE5655" w:rsidRDefault="00DD6D9F" w:rsidP="00E32AB3">
            <w:pPr>
              <w:pStyle w:val="Tekstpodstawowy"/>
              <w:rPr>
                <w:rFonts w:ascii="Arial" w:hAnsi="Arial"/>
                <w:bCs/>
                <w:sz w:val="20"/>
                <w:szCs w:val="20"/>
              </w:rPr>
            </w:pPr>
            <w:r w:rsidRPr="00D34FE7">
              <w:rPr>
                <w:rFonts w:ascii="Arial" w:hAnsi="Arial"/>
                <w:bCs/>
                <w:sz w:val="20"/>
                <w:szCs w:val="20"/>
              </w:rPr>
              <w:t xml:space="preserve">Rys. Nr </w:t>
            </w:r>
            <w:r w:rsidR="001C23AE">
              <w:rPr>
                <w:rFonts w:ascii="Arial" w:hAnsi="Arial"/>
                <w:bCs/>
                <w:sz w:val="20"/>
                <w:szCs w:val="20"/>
              </w:rPr>
              <w:t>2</w:t>
            </w:r>
          </w:p>
        </w:tc>
        <w:tc>
          <w:tcPr>
            <w:tcW w:w="5386" w:type="dxa"/>
          </w:tcPr>
          <w:p w:rsidR="00DD6D9F" w:rsidRPr="00D34FE7" w:rsidRDefault="00DD6D9F" w:rsidP="001C23AE">
            <w:pPr>
              <w:pStyle w:val="Tekstpodstawowy"/>
              <w:rPr>
                <w:rFonts w:ascii="Arial" w:hAnsi="Arial"/>
                <w:bCs/>
                <w:sz w:val="20"/>
                <w:szCs w:val="20"/>
              </w:rPr>
            </w:pPr>
            <w:r>
              <w:rPr>
                <w:rFonts w:ascii="Arial" w:hAnsi="Arial"/>
                <w:bCs/>
                <w:sz w:val="20"/>
                <w:szCs w:val="20"/>
              </w:rPr>
              <w:t xml:space="preserve">Plan sytuacyjny </w:t>
            </w:r>
          </w:p>
        </w:tc>
        <w:tc>
          <w:tcPr>
            <w:tcW w:w="1809" w:type="dxa"/>
          </w:tcPr>
          <w:p w:rsidR="00DD6D9F" w:rsidRPr="00D34FE7" w:rsidRDefault="00DD6D9F" w:rsidP="00E32AB3">
            <w:pPr>
              <w:pStyle w:val="Tekstpodstawowy"/>
              <w:rPr>
                <w:rFonts w:ascii="Arial" w:hAnsi="Arial"/>
                <w:bCs/>
                <w:sz w:val="20"/>
                <w:szCs w:val="20"/>
              </w:rPr>
            </w:pPr>
            <w:r>
              <w:rPr>
                <w:rFonts w:ascii="Arial" w:hAnsi="Arial"/>
                <w:bCs/>
                <w:sz w:val="20"/>
                <w:szCs w:val="20"/>
              </w:rPr>
              <w:t>1:500</w:t>
            </w:r>
          </w:p>
        </w:tc>
      </w:tr>
      <w:tr w:rsidR="00DD6D9F" w:rsidRPr="00D34FE7" w:rsidTr="00E32AB3">
        <w:tc>
          <w:tcPr>
            <w:tcW w:w="2093" w:type="dxa"/>
          </w:tcPr>
          <w:p w:rsidR="00DD6D9F" w:rsidRPr="00AE5655" w:rsidRDefault="00DD6D9F" w:rsidP="00E32AB3">
            <w:pPr>
              <w:pStyle w:val="Tekstpodstawowy"/>
              <w:rPr>
                <w:rFonts w:ascii="Arial" w:hAnsi="Arial"/>
                <w:bCs/>
                <w:sz w:val="20"/>
                <w:szCs w:val="20"/>
              </w:rPr>
            </w:pPr>
          </w:p>
        </w:tc>
        <w:tc>
          <w:tcPr>
            <w:tcW w:w="5386" w:type="dxa"/>
          </w:tcPr>
          <w:p w:rsidR="00DD6D9F" w:rsidRPr="00D34FE7" w:rsidRDefault="00DD6D9F" w:rsidP="00E32AB3">
            <w:pPr>
              <w:pStyle w:val="Tekstpodstawowy"/>
              <w:rPr>
                <w:rFonts w:ascii="Arial" w:hAnsi="Arial"/>
                <w:bCs/>
                <w:sz w:val="20"/>
                <w:szCs w:val="20"/>
              </w:rPr>
            </w:pPr>
          </w:p>
        </w:tc>
        <w:tc>
          <w:tcPr>
            <w:tcW w:w="1809" w:type="dxa"/>
          </w:tcPr>
          <w:p w:rsidR="00DD6D9F" w:rsidRPr="00D34FE7" w:rsidRDefault="00DD6D9F" w:rsidP="00E32AB3">
            <w:pPr>
              <w:pStyle w:val="Tekstpodstawowy"/>
              <w:rPr>
                <w:rFonts w:ascii="Arial" w:hAnsi="Arial"/>
                <w:bCs/>
                <w:sz w:val="20"/>
                <w:szCs w:val="20"/>
              </w:rPr>
            </w:pPr>
          </w:p>
        </w:tc>
      </w:tr>
      <w:tr w:rsidR="00625BFC" w:rsidRPr="00D34FE7" w:rsidTr="00E32AB3">
        <w:tc>
          <w:tcPr>
            <w:tcW w:w="2093" w:type="dxa"/>
          </w:tcPr>
          <w:p w:rsidR="00625BFC" w:rsidRPr="00AE5655" w:rsidRDefault="00625BFC" w:rsidP="00472268">
            <w:pPr>
              <w:pStyle w:val="Tekstpodstawowy"/>
              <w:rPr>
                <w:rFonts w:ascii="Arial" w:hAnsi="Arial"/>
                <w:bCs/>
                <w:sz w:val="20"/>
                <w:szCs w:val="20"/>
              </w:rPr>
            </w:pPr>
          </w:p>
        </w:tc>
        <w:tc>
          <w:tcPr>
            <w:tcW w:w="5386" w:type="dxa"/>
          </w:tcPr>
          <w:p w:rsidR="00625BFC" w:rsidRPr="00D34FE7" w:rsidRDefault="00625BFC" w:rsidP="00472268">
            <w:pPr>
              <w:pStyle w:val="Tekstpodstawowy"/>
              <w:rPr>
                <w:rFonts w:ascii="Arial" w:hAnsi="Arial"/>
                <w:bCs/>
                <w:sz w:val="20"/>
                <w:szCs w:val="20"/>
              </w:rPr>
            </w:pPr>
          </w:p>
        </w:tc>
        <w:tc>
          <w:tcPr>
            <w:tcW w:w="1809" w:type="dxa"/>
          </w:tcPr>
          <w:p w:rsidR="00625BFC" w:rsidRPr="00D34FE7" w:rsidRDefault="00625BFC" w:rsidP="00472268">
            <w:pPr>
              <w:pStyle w:val="Tekstpodstawowy"/>
              <w:rPr>
                <w:rFonts w:ascii="Arial" w:hAnsi="Arial"/>
                <w:bCs/>
                <w:sz w:val="20"/>
                <w:szCs w:val="20"/>
              </w:rPr>
            </w:pPr>
          </w:p>
        </w:tc>
      </w:tr>
      <w:tr w:rsidR="00DD6D9F" w:rsidRPr="00D34FE7" w:rsidTr="00E32AB3">
        <w:tc>
          <w:tcPr>
            <w:tcW w:w="2093" w:type="dxa"/>
          </w:tcPr>
          <w:p w:rsidR="00DD6D9F" w:rsidRPr="00AE5655" w:rsidRDefault="00DD6D9F" w:rsidP="00E32AB3">
            <w:pPr>
              <w:pStyle w:val="Tekstpodstawowy"/>
              <w:rPr>
                <w:rFonts w:ascii="Arial" w:hAnsi="Arial"/>
                <w:bCs/>
                <w:sz w:val="20"/>
                <w:szCs w:val="20"/>
              </w:rPr>
            </w:pPr>
          </w:p>
        </w:tc>
        <w:tc>
          <w:tcPr>
            <w:tcW w:w="5386" w:type="dxa"/>
          </w:tcPr>
          <w:p w:rsidR="00DD6D9F" w:rsidRPr="00D34FE7" w:rsidRDefault="00DD6D9F" w:rsidP="00E32AB3">
            <w:pPr>
              <w:pStyle w:val="Tekstpodstawowy"/>
              <w:rPr>
                <w:rFonts w:ascii="Arial" w:hAnsi="Arial"/>
                <w:bCs/>
                <w:sz w:val="20"/>
                <w:szCs w:val="20"/>
              </w:rPr>
            </w:pPr>
          </w:p>
        </w:tc>
        <w:tc>
          <w:tcPr>
            <w:tcW w:w="1809" w:type="dxa"/>
          </w:tcPr>
          <w:p w:rsidR="00DD6D9F" w:rsidRPr="00D34FE7" w:rsidRDefault="00DD6D9F" w:rsidP="00E32AB3">
            <w:pPr>
              <w:pStyle w:val="Tekstpodstawowy"/>
              <w:rPr>
                <w:rFonts w:ascii="Arial" w:hAnsi="Arial"/>
                <w:bCs/>
                <w:sz w:val="20"/>
                <w:szCs w:val="20"/>
              </w:rPr>
            </w:pPr>
          </w:p>
        </w:tc>
      </w:tr>
      <w:tr w:rsidR="00C513D0" w:rsidRPr="00D34FE7" w:rsidTr="00E32AB3">
        <w:tc>
          <w:tcPr>
            <w:tcW w:w="2093" w:type="dxa"/>
          </w:tcPr>
          <w:p w:rsidR="00C513D0" w:rsidRPr="00AE5655" w:rsidRDefault="00C513D0" w:rsidP="00472268">
            <w:pPr>
              <w:pStyle w:val="Tekstpodstawowy"/>
              <w:rPr>
                <w:rFonts w:ascii="Arial" w:hAnsi="Arial"/>
                <w:bCs/>
                <w:sz w:val="20"/>
                <w:szCs w:val="20"/>
              </w:rPr>
            </w:pPr>
          </w:p>
        </w:tc>
        <w:tc>
          <w:tcPr>
            <w:tcW w:w="5386" w:type="dxa"/>
          </w:tcPr>
          <w:p w:rsidR="00C513D0" w:rsidRPr="00D34FE7" w:rsidRDefault="00C513D0" w:rsidP="00472268">
            <w:pPr>
              <w:pStyle w:val="Tekstpodstawowy"/>
              <w:rPr>
                <w:rFonts w:ascii="Arial" w:hAnsi="Arial"/>
                <w:bCs/>
                <w:sz w:val="20"/>
                <w:szCs w:val="20"/>
              </w:rPr>
            </w:pPr>
          </w:p>
        </w:tc>
        <w:tc>
          <w:tcPr>
            <w:tcW w:w="1809" w:type="dxa"/>
          </w:tcPr>
          <w:p w:rsidR="00C513D0" w:rsidRPr="00D34FE7" w:rsidRDefault="00C513D0" w:rsidP="00472268">
            <w:pPr>
              <w:pStyle w:val="Tekstpodstawowy"/>
              <w:rPr>
                <w:rFonts w:ascii="Arial" w:hAnsi="Arial"/>
                <w:bCs/>
                <w:sz w:val="20"/>
                <w:szCs w:val="20"/>
              </w:rPr>
            </w:pPr>
          </w:p>
        </w:tc>
      </w:tr>
      <w:tr w:rsidR="00C513D0" w:rsidRPr="00D34FE7" w:rsidTr="00E32AB3">
        <w:tc>
          <w:tcPr>
            <w:tcW w:w="2093" w:type="dxa"/>
          </w:tcPr>
          <w:p w:rsidR="00C513D0" w:rsidRPr="00AE5655" w:rsidRDefault="00C513D0" w:rsidP="00472268">
            <w:pPr>
              <w:pStyle w:val="Tekstpodstawowy"/>
              <w:rPr>
                <w:rFonts w:ascii="Arial" w:hAnsi="Arial"/>
                <w:bCs/>
                <w:sz w:val="20"/>
                <w:szCs w:val="20"/>
              </w:rPr>
            </w:pPr>
          </w:p>
        </w:tc>
        <w:tc>
          <w:tcPr>
            <w:tcW w:w="5386" w:type="dxa"/>
          </w:tcPr>
          <w:p w:rsidR="00C513D0" w:rsidRPr="00D34FE7" w:rsidRDefault="00C513D0" w:rsidP="00472268">
            <w:pPr>
              <w:pStyle w:val="Tekstpodstawowy"/>
              <w:rPr>
                <w:rFonts w:ascii="Arial" w:hAnsi="Arial"/>
                <w:bCs/>
                <w:sz w:val="20"/>
                <w:szCs w:val="20"/>
              </w:rPr>
            </w:pPr>
          </w:p>
        </w:tc>
        <w:tc>
          <w:tcPr>
            <w:tcW w:w="1809" w:type="dxa"/>
          </w:tcPr>
          <w:p w:rsidR="00C513D0" w:rsidRPr="00D34FE7" w:rsidRDefault="00C513D0" w:rsidP="00472268">
            <w:pPr>
              <w:pStyle w:val="Tekstpodstawowy"/>
              <w:rPr>
                <w:rFonts w:ascii="Arial" w:hAnsi="Arial"/>
                <w:bCs/>
                <w:sz w:val="20"/>
                <w:szCs w:val="20"/>
              </w:rPr>
            </w:pPr>
          </w:p>
        </w:tc>
      </w:tr>
      <w:tr w:rsidR="00625BFC" w:rsidRPr="00D34FE7" w:rsidTr="00E32AB3">
        <w:tc>
          <w:tcPr>
            <w:tcW w:w="2093" w:type="dxa"/>
          </w:tcPr>
          <w:p w:rsidR="00625BFC" w:rsidRPr="00AE5655" w:rsidRDefault="00625BFC" w:rsidP="00472268">
            <w:pPr>
              <w:pStyle w:val="Tekstpodstawowy"/>
              <w:rPr>
                <w:rFonts w:ascii="Arial" w:hAnsi="Arial"/>
                <w:bCs/>
                <w:sz w:val="20"/>
                <w:szCs w:val="20"/>
              </w:rPr>
            </w:pPr>
          </w:p>
        </w:tc>
        <w:tc>
          <w:tcPr>
            <w:tcW w:w="5386" w:type="dxa"/>
          </w:tcPr>
          <w:p w:rsidR="00625BFC" w:rsidRPr="00D34FE7" w:rsidRDefault="00625BFC" w:rsidP="00472268">
            <w:pPr>
              <w:pStyle w:val="Tekstpodstawowy"/>
              <w:rPr>
                <w:rFonts w:ascii="Arial" w:hAnsi="Arial"/>
                <w:bCs/>
                <w:sz w:val="20"/>
                <w:szCs w:val="20"/>
              </w:rPr>
            </w:pPr>
          </w:p>
        </w:tc>
        <w:tc>
          <w:tcPr>
            <w:tcW w:w="1809" w:type="dxa"/>
          </w:tcPr>
          <w:p w:rsidR="00625BFC" w:rsidRPr="00D34FE7" w:rsidRDefault="00625BFC" w:rsidP="00472268">
            <w:pPr>
              <w:pStyle w:val="Tekstpodstawowy"/>
              <w:rPr>
                <w:rFonts w:ascii="Arial" w:hAnsi="Arial"/>
                <w:bCs/>
                <w:sz w:val="20"/>
                <w:szCs w:val="20"/>
              </w:rPr>
            </w:pPr>
          </w:p>
        </w:tc>
      </w:tr>
      <w:tr w:rsidR="00C513D0" w:rsidRPr="00D34FE7" w:rsidTr="00E32AB3">
        <w:tc>
          <w:tcPr>
            <w:tcW w:w="2093" w:type="dxa"/>
          </w:tcPr>
          <w:p w:rsidR="00C513D0" w:rsidRPr="00AE5655" w:rsidRDefault="00C513D0" w:rsidP="00472268">
            <w:pPr>
              <w:pStyle w:val="Tekstpodstawowy"/>
              <w:rPr>
                <w:rFonts w:ascii="Arial" w:hAnsi="Arial"/>
                <w:bCs/>
                <w:sz w:val="20"/>
                <w:szCs w:val="20"/>
              </w:rPr>
            </w:pPr>
          </w:p>
        </w:tc>
        <w:tc>
          <w:tcPr>
            <w:tcW w:w="5386" w:type="dxa"/>
          </w:tcPr>
          <w:p w:rsidR="00C513D0" w:rsidRPr="00D34FE7" w:rsidRDefault="00C513D0" w:rsidP="00472268">
            <w:pPr>
              <w:pStyle w:val="Tekstpodstawowy"/>
              <w:rPr>
                <w:rFonts w:ascii="Arial" w:hAnsi="Arial"/>
                <w:bCs/>
                <w:sz w:val="20"/>
                <w:szCs w:val="20"/>
              </w:rPr>
            </w:pPr>
          </w:p>
        </w:tc>
        <w:tc>
          <w:tcPr>
            <w:tcW w:w="1809" w:type="dxa"/>
          </w:tcPr>
          <w:p w:rsidR="00C513D0" w:rsidRPr="00D34FE7" w:rsidRDefault="00C513D0" w:rsidP="00472268">
            <w:pPr>
              <w:pStyle w:val="Tekstpodstawowy"/>
              <w:rPr>
                <w:rFonts w:ascii="Arial" w:hAnsi="Arial"/>
                <w:bCs/>
                <w:sz w:val="20"/>
                <w:szCs w:val="20"/>
              </w:rPr>
            </w:pPr>
          </w:p>
        </w:tc>
      </w:tr>
      <w:tr w:rsidR="00C513D0" w:rsidRPr="00D34FE7" w:rsidTr="00E32AB3">
        <w:tc>
          <w:tcPr>
            <w:tcW w:w="2093" w:type="dxa"/>
          </w:tcPr>
          <w:p w:rsidR="00C513D0" w:rsidRPr="00AE5655" w:rsidRDefault="00C513D0" w:rsidP="00472268">
            <w:pPr>
              <w:pStyle w:val="Tekstpodstawowy"/>
              <w:rPr>
                <w:rFonts w:ascii="Arial" w:hAnsi="Arial"/>
                <w:bCs/>
                <w:sz w:val="20"/>
                <w:szCs w:val="20"/>
              </w:rPr>
            </w:pPr>
          </w:p>
        </w:tc>
        <w:tc>
          <w:tcPr>
            <w:tcW w:w="5386" w:type="dxa"/>
          </w:tcPr>
          <w:p w:rsidR="00C513D0" w:rsidRPr="00D34FE7" w:rsidRDefault="00C513D0" w:rsidP="00472268">
            <w:pPr>
              <w:pStyle w:val="Tekstpodstawowy"/>
              <w:rPr>
                <w:rFonts w:ascii="Arial" w:hAnsi="Arial"/>
                <w:bCs/>
                <w:sz w:val="20"/>
                <w:szCs w:val="20"/>
              </w:rPr>
            </w:pPr>
          </w:p>
        </w:tc>
        <w:tc>
          <w:tcPr>
            <w:tcW w:w="1809" w:type="dxa"/>
          </w:tcPr>
          <w:p w:rsidR="00C513D0" w:rsidRPr="00D34FE7" w:rsidRDefault="00C513D0" w:rsidP="00472268">
            <w:pPr>
              <w:pStyle w:val="Tekstpodstawowy"/>
              <w:rPr>
                <w:rFonts w:ascii="Arial" w:hAnsi="Arial"/>
                <w:bCs/>
                <w:sz w:val="20"/>
                <w:szCs w:val="20"/>
              </w:rPr>
            </w:pPr>
          </w:p>
        </w:tc>
      </w:tr>
      <w:tr w:rsidR="00625BFC" w:rsidRPr="00D34FE7" w:rsidTr="00E32AB3">
        <w:tc>
          <w:tcPr>
            <w:tcW w:w="2093" w:type="dxa"/>
          </w:tcPr>
          <w:p w:rsidR="00625BFC" w:rsidRPr="00AE5655" w:rsidRDefault="00625BFC" w:rsidP="00472268">
            <w:pPr>
              <w:pStyle w:val="Tekstpodstawowy"/>
              <w:rPr>
                <w:rFonts w:ascii="Arial" w:hAnsi="Arial"/>
                <w:bCs/>
                <w:sz w:val="20"/>
                <w:szCs w:val="20"/>
              </w:rPr>
            </w:pPr>
          </w:p>
        </w:tc>
        <w:tc>
          <w:tcPr>
            <w:tcW w:w="5386" w:type="dxa"/>
          </w:tcPr>
          <w:p w:rsidR="00625BFC" w:rsidRPr="00D34FE7" w:rsidRDefault="00625BFC" w:rsidP="00472268">
            <w:pPr>
              <w:pStyle w:val="Tekstpodstawowy"/>
              <w:rPr>
                <w:rFonts w:ascii="Arial" w:hAnsi="Arial"/>
                <w:bCs/>
                <w:sz w:val="20"/>
                <w:szCs w:val="20"/>
              </w:rPr>
            </w:pPr>
          </w:p>
        </w:tc>
        <w:tc>
          <w:tcPr>
            <w:tcW w:w="1809" w:type="dxa"/>
          </w:tcPr>
          <w:p w:rsidR="00625BFC" w:rsidRPr="00D34FE7" w:rsidRDefault="00625BFC" w:rsidP="00472268">
            <w:pPr>
              <w:pStyle w:val="Tekstpodstawowy"/>
              <w:rPr>
                <w:rFonts w:ascii="Arial" w:hAnsi="Arial"/>
                <w:bCs/>
                <w:sz w:val="20"/>
                <w:szCs w:val="20"/>
              </w:rPr>
            </w:pPr>
          </w:p>
        </w:tc>
      </w:tr>
      <w:tr w:rsidR="00625BFC" w:rsidRPr="00D34FE7" w:rsidTr="00E32AB3">
        <w:tc>
          <w:tcPr>
            <w:tcW w:w="2093" w:type="dxa"/>
          </w:tcPr>
          <w:p w:rsidR="00625BFC" w:rsidRPr="00AE5655" w:rsidRDefault="00625BFC" w:rsidP="00472268">
            <w:pPr>
              <w:pStyle w:val="Tekstpodstawowy"/>
              <w:rPr>
                <w:rFonts w:ascii="Arial" w:hAnsi="Arial"/>
                <w:bCs/>
                <w:sz w:val="20"/>
                <w:szCs w:val="20"/>
              </w:rPr>
            </w:pPr>
          </w:p>
        </w:tc>
        <w:tc>
          <w:tcPr>
            <w:tcW w:w="5386" w:type="dxa"/>
          </w:tcPr>
          <w:p w:rsidR="00625BFC" w:rsidRPr="00D34FE7" w:rsidRDefault="00625BFC" w:rsidP="00472268">
            <w:pPr>
              <w:pStyle w:val="Tekstpodstawowy"/>
              <w:rPr>
                <w:rFonts w:ascii="Arial" w:hAnsi="Arial"/>
                <w:bCs/>
                <w:sz w:val="20"/>
                <w:szCs w:val="20"/>
              </w:rPr>
            </w:pPr>
          </w:p>
        </w:tc>
        <w:tc>
          <w:tcPr>
            <w:tcW w:w="1809" w:type="dxa"/>
          </w:tcPr>
          <w:p w:rsidR="00625BFC" w:rsidRPr="00D34FE7" w:rsidRDefault="00625BFC" w:rsidP="00472268">
            <w:pPr>
              <w:pStyle w:val="Tekstpodstawowy"/>
              <w:rPr>
                <w:rFonts w:ascii="Arial" w:hAnsi="Arial"/>
                <w:bCs/>
                <w:sz w:val="20"/>
                <w:szCs w:val="20"/>
              </w:rPr>
            </w:pPr>
          </w:p>
        </w:tc>
      </w:tr>
    </w:tbl>
    <w:p w:rsidR="00DD6D9F" w:rsidRDefault="00DD6D9F" w:rsidP="00DD6D9F">
      <w:pPr>
        <w:suppressAutoHyphens w:val="0"/>
        <w:spacing w:after="200"/>
        <w:jc w:val="left"/>
        <w:rPr>
          <w:b/>
          <w:bCs/>
          <w:kern w:val="2"/>
          <w:szCs w:val="32"/>
        </w:rPr>
      </w:pPr>
    </w:p>
    <w:p w:rsidR="00DD6D9F" w:rsidRPr="005D5AFB" w:rsidRDefault="00DD6D9F" w:rsidP="005D5AFB"/>
    <w:sectPr w:rsidR="00DD6D9F" w:rsidRPr="005D5AFB" w:rsidSect="00984789">
      <w:footerReference w:type="default" r:id="rId15"/>
      <w:pgSz w:w="11906" w:h="16838"/>
      <w:pgMar w:top="1417" w:right="1417" w:bottom="1417" w:left="1417" w:header="397" w:footer="283"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E4277" w:rsidRDefault="008E4277" w:rsidP="000472C5">
      <w:r>
        <w:separator/>
      </w:r>
    </w:p>
  </w:endnote>
  <w:endnote w:type="continuationSeparator" w:id="0">
    <w:p w:rsidR="008E4277" w:rsidRDefault="008E4277" w:rsidP="000472C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hAnsiTheme="majorHAnsi"/>
        <w:sz w:val="28"/>
        <w:szCs w:val="28"/>
      </w:rPr>
      <w:id w:val="1132181797"/>
      <w:docPartObj>
        <w:docPartGallery w:val="Page Numbers (Bottom of Page)"/>
        <w:docPartUnique/>
      </w:docPartObj>
    </w:sdtPr>
    <w:sdtEndPr>
      <w:rPr>
        <w:rFonts w:ascii="Arial Narrow" w:hAnsi="Arial Narrow"/>
        <w:sz w:val="24"/>
        <w:szCs w:val="24"/>
      </w:rPr>
    </w:sdtEndPr>
    <w:sdtContent>
      <w:p w:rsidR="0095698D" w:rsidRDefault="0095698D">
        <w:pPr>
          <w:pStyle w:val="Stopka"/>
          <w:jc w:val="right"/>
          <w:rPr>
            <w:rFonts w:asciiTheme="majorHAnsi" w:hAnsiTheme="majorHAnsi"/>
            <w:sz w:val="28"/>
            <w:szCs w:val="28"/>
          </w:rPr>
        </w:pPr>
        <w:r w:rsidRPr="00984789">
          <w:rPr>
            <w:rFonts w:asciiTheme="majorHAnsi" w:hAnsiTheme="majorHAnsi"/>
            <w:sz w:val="18"/>
            <w:szCs w:val="18"/>
          </w:rPr>
          <w:t xml:space="preserve">str. </w:t>
        </w:r>
        <w:r w:rsidR="004F7F4F" w:rsidRPr="00984789">
          <w:rPr>
            <w:sz w:val="18"/>
            <w:szCs w:val="18"/>
          </w:rPr>
          <w:fldChar w:fldCharType="begin"/>
        </w:r>
        <w:r w:rsidRPr="00984789">
          <w:rPr>
            <w:sz w:val="18"/>
            <w:szCs w:val="18"/>
          </w:rPr>
          <w:instrText xml:space="preserve"> PAGE    \* MERGEFORMAT </w:instrText>
        </w:r>
        <w:r w:rsidR="004F7F4F" w:rsidRPr="00984789">
          <w:rPr>
            <w:sz w:val="18"/>
            <w:szCs w:val="18"/>
          </w:rPr>
          <w:fldChar w:fldCharType="separate"/>
        </w:r>
        <w:r w:rsidR="00227DBD" w:rsidRPr="00227DBD">
          <w:rPr>
            <w:rFonts w:asciiTheme="majorHAnsi" w:hAnsiTheme="majorHAnsi"/>
            <w:noProof/>
            <w:sz w:val="18"/>
            <w:szCs w:val="18"/>
          </w:rPr>
          <w:t>10</w:t>
        </w:r>
        <w:r w:rsidR="004F7F4F" w:rsidRPr="00984789">
          <w:rPr>
            <w:sz w:val="18"/>
            <w:szCs w:val="18"/>
          </w:rPr>
          <w:fldChar w:fldCharType="end"/>
        </w:r>
      </w:p>
    </w:sdtContent>
  </w:sdt>
  <w:p w:rsidR="0095698D" w:rsidRDefault="0095698D">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E4277" w:rsidRDefault="008E4277" w:rsidP="000472C5">
      <w:r>
        <w:separator/>
      </w:r>
    </w:p>
  </w:footnote>
  <w:footnote w:type="continuationSeparator" w:id="0">
    <w:p w:rsidR="008E4277" w:rsidRDefault="008E4277" w:rsidP="000472C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26410"/>
    <w:multiLevelType w:val="hybridMultilevel"/>
    <w:tmpl w:val="FB883F7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
    <w:nsid w:val="06CF7156"/>
    <w:multiLevelType w:val="multilevel"/>
    <w:tmpl w:val="0415001F"/>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D0A7807"/>
    <w:multiLevelType w:val="hybridMultilevel"/>
    <w:tmpl w:val="4202B5DE"/>
    <w:lvl w:ilvl="0" w:tplc="0415000F">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
    <w:nsid w:val="0F08590C"/>
    <w:multiLevelType w:val="multilevel"/>
    <w:tmpl w:val="B790A468"/>
    <w:lvl w:ilvl="0">
      <w:start w:val="3"/>
      <w:numFmt w:val="decimal"/>
      <w:lvlText w:val="%1"/>
      <w:lvlJc w:val="left"/>
      <w:pPr>
        <w:ind w:left="435" w:hanging="435"/>
      </w:pPr>
      <w:rPr>
        <w:rFonts w:hint="default"/>
      </w:rPr>
    </w:lvl>
    <w:lvl w:ilvl="1">
      <w:start w:val="5"/>
      <w:numFmt w:val="decimal"/>
      <w:lvlText w:val="%1.%2"/>
      <w:lvlJc w:val="left"/>
      <w:pPr>
        <w:ind w:left="615" w:hanging="43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
    <w:nsid w:val="10EB478F"/>
    <w:multiLevelType w:val="multilevel"/>
    <w:tmpl w:val="F19C73E6"/>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80401A7"/>
    <w:multiLevelType w:val="hybridMultilevel"/>
    <w:tmpl w:val="358A50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1FF707AE"/>
    <w:multiLevelType w:val="hybridMultilevel"/>
    <w:tmpl w:val="900223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25F571E7"/>
    <w:multiLevelType w:val="hybridMultilevel"/>
    <w:tmpl w:val="D57EC362"/>
    <w:lvl w:ilvl="0" w:tplc="1B6C6C76">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295C61DE"/>
    <w:multiLevelType w:val="hybridMultilevel"/>
    <w:tmpl w:val="F54E75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2E715ED2"/>
    <w:multiLevelType w:val="multilevel"/>
    <w:tmpl w:val="D9BE0032"/>
    <w:lvl w:ilvl="0">
      <w:start w:val="1"/>
      <w:numFmt w:val="decimal"/>
      <w:lvlText w:val="%1."/>
      <w:lvlJc w:val="left"/>
      <w:pPr>
        <w:ind w:left="360" w:hanging="360"/>
      </w:pPr>
    </w:lvl>
    <w:lvl w:ilvl="1">
      <w:start w:val="1"/>
      <w:numFmt w:val="decimal"/>
      <w:pStyle w:val="Podpunkty"/>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3A4A5A7A"/>
    <w:multiLevelType w:val="hybridMultilevel"/>
    <w:tmpl w:val="711E0032"/>
    <w:lvl w:ilvl="0" w:tplc="8354CECE">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
    <w:nsid w:val="4010618D"/>
    <w:multiLevelType w:val="hybridMultilevel"/>
    <w:tmpl w:val="66485B6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50662651"/>
    <w:multiLevelType w:val="multilevel"/>
    <w:tmpl w:val="311098F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53372DB3"/>
    <w:multiLevelType w:val="hybridMultilevel"/>
    <w:tmpl w:val="06F2ECD2"/>
    <w:lvl w:ilvl="0" w:tplc="0415000F">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4">
    <w:nsid w:val="57E95346"/>
    <w:multiLevelType w:val="hybridMultilevel"/>
    <w:tmpl w:val="DA325080"/>
    <w:lvl w:ilvl="0" w:tplc="04150001">
      <w:start w:val="1"/>
      <w:numFmt w:val="bullet"/>
      <w:lvlText w:val=""/>
      <w:lvlJc w:val="left"/>
      <w:pPr>
        <w:ind w:left="720" w:hanging="360"/>
      </w:pPr>
      <w:rPr>
        <w:rFonts w:ascii="Symbol" w:hAnsi="Symbol" w:hint="default"/>
      </w:rPr>
    </w:lvl>
    <w:lvl w:ilvl="1" w:tplc="103C2E26">
      <w:numFmt w:val="bullet"/>
      <w:lvlText w:val="•"/>
      <w:lvlJc w:val="left"/>
      <w:pPr>
        <w:ind w:left="1440" w:hanging="360"/>
      </w:pPr>
      <w:rPr>
        <w:rFonts w:ascii="Arial Narrow" w:eastAsia="Times New Roman" w:hAnsi="Arial Narrow"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57F22AD6"/>
    <w:multiLevelType w:val="multilevel"/>
    <w:tmpl w:val="227EBF60"/>
    <w:lvl w:ilvl="0">
      <w:start w:val="3"/>
      <w:numFmt w:val="decimal"/>
      <w:lvlText w:val="%1."/>
      <w:lvlJc w:val="left"/>
      <w:pPr>
        <w:ind w:left="495" w:hanging="495"/>
      </w:pPr>
      <w:rPr>
        <w:rFonts w:hint="default"/>
      </w:rPr>
    </w:lvl>
    <w:lvl w:ilvl="1">
      <w:start w:val="5"/>
      <w:numFmt w:val="decimal"/>
      <w:lvlText w:val="%1.%2."/>
      <w:lvlJc w:val="left"/>
      <w:pPr>
        <w:ind w:left="585" w:hanging="495"/>
      </w:pPr>
      <w:rPr>
        <w:rFonts w:hint="default"/>
      </w:rPr>
    </w:lvl>
    <w:lvl w:ilvl="2">
      <w:start w:val="5"/>
      <w:numFmt w:val="decimal"/>
      <w:lvlText w:val="%1.%2.%3."/>
      <w:lvlJc w:val="left"/>
      <w:pPr>
        <w:ind w:left="900" w:hanging="720"/>
      </w:pPr>
      <w:rPr>
        <w:rFonts w:hint="default"/>
      </w:rPr>
    </w:lvl>
    <w:lvl w:ilvl="3">
      <w:start w:val="1"/>
      <w:numFmt w:val="decimal"/>
      <w:lvlText w:val="%1.%2.%3.%4."/>
      <w:lvlJc w:val="left"/>
      <w:pPr>
        <w:ind w:left="99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530" w:hanging="108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070" w:hanging="1440"/>
      </w:pPr>
      <w:rPr>
        <w:rFonts w:hint="default"/>
      </w:rPr>
    </w:lvl>
    <w:lvl w:ilvl="8">
      <w:start w:val="1"/>
      <w:numFmt w:val="decimal"/>
      <w:lvlText w:val="%1.%2.%3.%4.%5.%6.%7.%8.%9."/>
      <w:lvlJc w:val="left"/>
      <w:pPr>
        <w:ind w:left="2520" w:hanging="1800"/>
      </w:pPr>
      <w:rPr>
        <w:rFonts w:hint="default"/>
      </w:rPr>
    </w:lvl>
  </w:abstractNum>
  <w:abstractNum w:abstractNumId="16">
    <w:nsid w:val="58E05EB7"/>
    <w:multiLevelType w:val="multilevel"/>
    <w:tmpl w:val="9F20307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5D18342C"/>
    <w:multiLevelType w:val="hybridMultilevel"/>
    <w:tmpl w:val="8D64C306"/>
    <w:lvl w:ilvl="0" w:tplc="04150005">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8">
    <w:nsid w:val="5D5C6AA3"/>
    <w:multiLevelType w:val="hybridMultilevel"/>
    <w:tmpl w:val="5FF8158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9">
    <w:nsid w:val="5E9961C9"/>
    <w:multiLevelType w:val="multilevel"/>
    <w:tmpl w:val="4614E4A4"/>
    <w:lvl w:ilvl="0">
      <w:start w:val="3"/>
      <w:numFmt w:val="decimal"/>
      <w:lvlText w:val="%1"/>
      <w:lvlJc w:val="left"/>
      <w:pPr>
        <w:ind w:left="435" w:hanging="435"/>
      </w:pPr>
      <w:rPr>
        <w:rFonts w:hint="default"/>
      </w:rPr>
    </w:lvl>
    <w:lvl w:ilvl="1">
      <w:start w:val="5"/>
      <w:numFmt w:val="decimal"/>
      <w:lvlText w:val="%1.%2"/>
      <w:lvlJc w:val="left"/>
      <w:pPr>
        <w:ind w:left="480" w:hanging="435"/>
      </w:pPr>
      <w:rPr>
        <w:rFonts w:hint="default"/>
      </w:rPr>
    </w:lvl>
    <w:lvl w:ilvl="2">
      <w:start w:val="7"/>
      <w:numFmt w:val="decimal"/>
      <w:lvlText w:val="%1.%2.%3"/>
      <w:lvlJc w:val="left"/>
      <w:pPr>
        <w:ind w:left="810" w:hanging="720"/>
      </w:pPr>
      <w:rPr>
        <w:rFonts w:hint="default"/>
      </w:rPr>
    </w:lvl>
    <w:lvl w:ilvl="3">
      <w:start w:val="1"/>
      <w:numFmt w:val="decimal"/>
      <w:lvlText w:val="%1.%2.%3.%4"/>
      <w:lvlJc w:val="left"/>
      <w:pPr>
        <w:ind w:left="855" w:hanging="720"/>
      </w:pPr>
      <w:rPr>
        <w:rFonts w:hint="default"/>
      </w:rPr>
    </w:lvl>
    <w:lvl w:ilvl="4">
      <w:start w:val="1"/>
      <w:numFmt w:val="decimal"/>
      <w:lvlText w:val="%1.%2.%3.%4.%5"/>
      <w:lvlJc w:val="left"/>
      <w:pPr>
        <w:ind w:left="1260" w:hanging="1080"/>
      </w:pPr>
      <w:rPr>
        <w:rFonts w:hint="default"/>
      </w:rPr>
    </w:lvl>
    <w:lvl w:ilvl="5">
      <w:start w:val="1"/>
      <w:numFmt w:val="decimal"/>
      <w:lvlText w:val="%1.%2.%3.%4.%5.%6"/>
      <w:lvlJc w:val="left"/>
      <w:pPr>
        <w:ind w:left="1305" w:hanging="1080"/>
      </w:pPr>
      <w:rPr>
        <w:rFonts w:hint="default"/>
      </w:rPr>
    </w:lvl>
    <w:lvl w:ilvl="6">
      <w:start w:val="1"/>
      <w:numFmt w:val="decimal"/>
      <w:lvlText w:val="%1.%2.%3.%4.%5.%6.%7"/>
      <w:lvlJc w:val="left"/>
      <w:pPr>
        <w:ind w:left="1710" w:hanging="1440"/>
      </w:pPr>
      <w:rPr>
        <w:rFonts w:hint="default"/>
      </w:rPr>
    </w:lvl>
    <w:lvl w:ilvl="7">
      <w:start w:val="1"/>
      <w:numFmt w:val="decimal"/>
      <w:lvlText w:val="%1.%2.%3.%4.%5.%6.%7.%8"/>
      <w:lvlJc w:val="left"/>
      <w:pPr>
        <w:ind w:left="1755" w:hanging="1440"/>
      </w:pPr>
      <w:rPr>
        <w:rFonts w:hint="default"/>
      </w:rPr>
    </w:lvl>
    <w:lvl w:ilvl="8">
      <w:start w:val="1"/>
      <w:numFmt w:val="decimal"/>
      <w:lvlText w:val="%1.%2.%3.%4.%5.%6.%7.%8.%9"/>
      <w:lvlJc w:val="left"/>
      <w:pPr>
        <w:ind w:left="2160" w:hanging="1800"/>
      </w:pPr>
      <w:rPr>
        <w:rFonts w:hint="default"/>
      </w:rPr>
    </w:lvl>
  </w:abstractNum>
  <w:abstractNum w:abstractNumId="20">
    <w:nsid w:val="6195587E"/>
    <w:multiLevelType w:val="multilevel"/>
    <w:tmpl w:val="3560111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nsid w:val="64915FA9"/>
    <w:multiLevelType w:val="hybridMultilevel"/>
    <w:tmpl w:val="8D660DB4"/>
    <w:lvl w:ilvl="0" w:tplc="858A94A6">
      <w:start w:val="1"/>
      <w:numFmt w:val="bullet"/>
      <w:pStyle w:val="Listanienumerowana"/>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
    <w:nsid w:val="65567330"/>
    <w:multiLevelType w:val="hybridMultilevel"/>
    <w:tmpl w:val="E6A83F26"/>
    <w:lvl w:ilvl="0" w:tplc="98AA2DF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6A631594"/>
    <w:multiLevelType w:val="hybridMultilevel"/>
    <w:tmpl w:val="0256ECB4"/>
    <w:lvl w:ilvl="0" w:tplc="04150005">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4">
    <w:nsid w:val="6CFD7802"/>
    <w:multiLevelType w:val="hybridMultilevel"/>
    <w:tmpl w:val="83B2D31A"/>
    <w:lvl w:ilvl="0" w:tplc="04150001">
      <w:start w:val="1"/>
      <w:numFmt w:val="bullet"/>
      <w:lvlText w:val=""/>
      <w:lvlJc w:val="left"/>
      <w:pPr>
        <w:ind w:left="776" w:hanging="360"/>
      </w:pPr>
      <w:rPr>
        <w:rFonts w:ascii="Symbol" w:hAnsi="Symbol" w:hint="default"/>
      </w:rPr>
    </w:lvl>
    <w:lvl w:ilvl="1" w:tplc="04150003" w:tentative="1">
      <w:start w:val="1"/>
      <w:numFmt w:val="bullet"/>
      <w:lvlText w:val="o"/>
      <w:lvlJc w:val="left"/>
      <w:pPr>
        <w:ind w:left="1496" w:hanging="360"/>
      </w:pPr>
      <w:rPr>
        <w:rFonts w:ascii="Courier New" w:hAnsi="Courier New" w:cs="Courier New" w:hint="default"/>
      </w:rPr>
    </w:lvl>
    <w:lvl w:ilvl="2" w:tplc="04150005" w:tentative="1">
      <w:start w:val="1"/>
      <w:numFmt w:val="bullet"/>
      <w:lvlText w:val=""/>
      <w:lvlJc w:val="left"/>
      <w:pPr>
        <w:ind w:left="2216" w:hanging="360"/>
      </w:pPr>
      <w:rPr>
        <w:rFonts w:ascii="Wingdings" w:hAnsi="Wingdings" w:hint="default"/>
      </w:rPr>
    </w:lvl>
    <w:lvl w:ilvl="3" w:tplc="04150001" w:tentative="1">
      <w:start w:val="1"/>
      <w:numFmt w:val="bullet"/>
      <w:lvlText w:val=""/>
      <w:lvlJc w:val="left"/>
      <w:pPr>
        <w:ind w:left="2936" w:hanging="360"/>
      </w:pPr>
      <w:rPr>
        <w:rFonts w:ascii="Symbol" w:hAnsi="Symbol" w:hint="default"/>
      </w:rPr>
    </w:lvl>
    <w:lvl w:ilvl="4" w:tplc="04150003" w:tentative="1">
      <w:start w:val="1"/>
      <w:numFmt w:val="bullet"/>
      <w:lvlText w:val="o"/>
      <w:lvlJc w:val="left"/>
      <w:pPr>
        <w:ind w:left="3656" w:hanging="360"/>
      </w:pPr>
      <w:rPr>
        <w:rFonts w:ascii="Courier New" w:hAnsi="Courier New" w:cs="Courier New" w:hint="default"/>
      </w:rPr>
    </w:lvl>
    <w:lvl w:ilvl="5" w:tplc="04150005" w:tentative="1">
      <w:start w:val="1"/>
      <w:numFmt w:val="bullet"/>
      <w:lvlText w:val=""/>
      <w:lvlJc w:val="left"/>
      <w:pPr>
        <w:ind w:left="4376" w:hanging="360"/>
      </w:pPr>
      <w:rPr>
        <w:rFonts w:ascii="Wingdings" w:hAnsi="Wingdings" w:hint="default"/>
      </w:rPr>
    </w:lvl>
    <w:lvl w:ilvl="6" w:tplc="04150001" w:tentative="1">
      <w:start w:val="1"/>
      <w:numFmt w:val="bullet"/>
      <w:lvlText w:val=""/>
      <w:lvlJc w:val="left"/>
      <w:pPr>
        <w:ind w:left="5096" w:hanging="360"/>
      </w:pPr>
      <w:rPr>
        <w:rFonts w:ascii="Symbol" w:hAnsi="Symbol" w:hint="default"/>
      </w:rPr>
    </w:lvl>
    <w:lvl w:ilvl="7" w:tplc="04150003" w:tentative="1">
      <w:start w:val="1"/>
      <w:numFmt w:val="bullet"/>
      <w:lvlText w:val="o"/>
      <w:lvlJc w:val="left"/>
      <w:pPr>
        <w:ind w:left="5816" w:hanging="360"/>
      </w:pPr>
      <w:rPr>
        <w:rFonts w:ascii="Courier New" w:hAnsi="Courier New" w:cs="Courier New" w:hint="default"/>
      </w:rPr>
    </w:lvl>
    <w:lvl w:ilvl="8" w:tplc="04150005" w:tentative="1">
      <w:start w:val="1"/>
      <w:numFmt w:val="bullet"/>
      <w:lvlText w:val=""/>
      <w:lvlJc w:val="left"/>
      <w:pPr>
        <w:ind w:left="6536" w:hanging="360"/>
      </w:pPr>
      <w:rPr>
        <w:rFonts w:ascii="Wingdings" w:hAnsi="Wingdings" w:hint="default"/>
      </w:rPr>
    </w:lvl>
  </w:abstractNum>
  <w:abstractNum w:abstractNumId="25">
    <w:nsid w:val="704838FA"/>
    <w:multiLevelType w:val="hybridMultilevel"/>
    <w:tmpl w:val="2D02ECF4"/>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6">
    <w:nsid w:val="7BEB4389"/>
    <w:multiLevelType w:val="multilevel"/>
    <w:tmpl w:val="3560111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1"/>
  </w:num>
  <w:num w:numId="2">
    <w:abstractNumId w:val="21"/>
  </w:num>
  <w:num w:numId="3">
    <w:abstractNumId w:val="9"/>
  </w:num>
  <w:num w:numId="4">
    <w:abstractNumId w:val="7"/>
  </w:num>
  <w:num w:numId="5">
    <w:abstractNumId w:val="5"/>
  </w:num>
  <w:num w:numId="6">
    <w:abstractNumId w:val="14"/>
  </w:num>
  <w:num w:numId="7">
    <w:abstractNumId w:val="24"/>
  </w:num>
  <w:num w:numId="8">
    <w:abstractNumId w:val="4"/>
  </w:num>
  <w:num w:numId="9">
    <w:abstractNumId w:val="12"/>
  </w:num>
  <w:num w:numId="10">
    <w:abstractNumId w:val="16"/>
  </w:num>
  <w:num w:numId="11">
    <w:abstractNumId w:val="10"/>
  </w:num>
  <w:num w:numId="12">
    <w:abstractNumId w:val="25"/>
  </w:num>
  <w:num w:numId="13">
    <w:abstractNumId w:val="18"/>
  </w:num>
  <w:num w:numId="14">
    <w:abstractNumId w:val="20"/>
  </w:num>
  <w:num w:numId="15">
    <w:abstractNumId w:val="22"/>
  </w:num>
  <w:num w:numId="16">
    <w:abstractNumId w:val="3"/>
  </w:num>
  <w:num w:numId="17">
    <w:abstractNumId w:val="15"/>
  </w:num>
  <w:num w:numId="18">
    <w:abstractNumId w:val="19"/>
  </w:num>
  <w:num w:numId="19">
    <w:abstractNumId w:val="6"/>
  </w:num>
  <w:num w:numId="20">
    <w:abstractNumId w:val="2"/>
  </w:num>
  <w:num w:numId="21">
    <w:abstractNumId w:val="26"/>
  </w:num>
  <w:num w:numId="22">
    <w:abstractNumId w:val="8"/>
  </w:num>
  <w:num w:numId="23">
    <w:abstractNumId w:val="13"/>
  </w:num>
  <w:num w:numId="24">
    <w:abstractNumId w:val="11"/>
  </w:num>
  <w:num w:numId="25">
    <w:abstractNumId w:val="0"/>
  </w:num>
  <w:num w:numId="26">
    <w:abstractNumId w:val="23"/>
  </w:num>
  <w:num w:numId="27">
    <w:abstractNumId w:val="17"/>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hyphenationZone w:val="425"/>
  <w:drawingGridHorizontalSpacing w:val="120"/>
  <w:displayHorizontalDrawingGridEvery w:val="2"/>
  <w:characterSpacingControl w:val="doNotCompress"/>
  <w:hdrShapeDefaults>
    <o:shapedefaults v:ext="edit" spidmax="140290"/>
  </w:hdrShapeDefaults>
  <w:footnotePr>
    <w:footnote w:id="-1"/>
    <w:footnote w:id="0"/>
  </w:footnotePr>
  <w:endnotePr>
    <w:endnote w:id="-1"/>
    <w:endnote w:id="0"/>
  </w:endnotePr>
  <w:compat/>
  <w:rsids>
    <w:rsidRoot w:val="00550A90"/>
    <w:rsid w:val="00001CA5"/>
    <w:rsid w:val="0000407E"/>
    <w:rsid w:val="0000455B"/>
    <w:rsid w:val="00004DE0"/>
    <w:rsid w:val="000110C9"/>
    <w:rsid w:val="00011B00"/>
    <w:rsid w:val="0001287B"/>
    <w:rsid w:val="000137E7"/>
    <w:rsid w:val="0001434B"/>
    <w:rsid w:val="00016620"/>
    <w:rsid w:val="00017BDD"/>
    <w:rsid w:val="00017C60"/>
    <w:rsid w:val="000277CF"/>
    <w:rsid w:val="00027A7D"/>
    <w:rsid w:val="00030B64"/>
    <w:rsid w:val="0003219A"/>
    <w:rsid w:val="00033270"/>
    <w:rsid w:val="00035FDD"/>
    <w:rsid w:val="0003621E"/>
    <w:rsid w:val="00037BC5"/>
    <w:rsid w:val="0004553C"/>
    <w:rsid w:val="00045C26"/>
    <w:rsid w:val="00046932"/>
    <w:rsid w:val="00046D79"/>
    <w:rsid w:val="000472C5"/>
    <w:rsid w:val="0005126B"/>
    <w:rsid w:val="000529B0"/>
    <w:rsid w:val="000548BD"/>
    <w:rsid w:val="00055FC0"/>
    <w:rsid w:val="000618C4"/>
    <w:rsid w:val="00062D2A"/>
    <w:rsid w:val="00064245"/>
    <w:rsid w:val="00074825"/>
    <w:rsid w:val="00075F63"/>
    <w:rsid w:val="000838DD"/>
    <w:rsid w:val="000851C6"/>
    <w:rsid w:val="00085588"/>
    <w:rsid w:val="00085BC9"/>
    <w:rsid w:val="00085D09"/>
    <w:rsid w:val="00087162"/>
    <w:rsid w:val="00090647"/>
    <w:rsid w:val="000921F7"/>
    <w:rsid w:val="000948A3"/>
    <w:rsid w:val="00094AF7"/>
    <w:rsid w:val="00096A3D"/>
    <w:rsid w:val="000A0197"/>
    <w:rsid w:val="000A596E"/>
    <w:rsid w:val="000A696E"/>
    <w:rsid w:val="000B07FC"/>
    <w:rsid w:val="000B12D4"/>
    <w:rsid w:val="000B257C"/>
    <w:rsid w:val="000B31DA"/>
    <w:rsid w:val="000B49F5"/>
    <w:rsid w:val="000B724C"/>
    <w:rsid w:val="000C30A3"/>
    <w:rsid w:val="000C3F62"/>
    <w:rsid w:val="000C44BD"/>
    <w:rsid w:val="000C5C5F"/>
    <w:rsid w:val="000D1558"/>
    <w:rsid w:val="000D1FB3"/>
    <w:rsid w:val="000D37F5"/>
    <w:rsid w:val="000D4599"/>
    <w:rsid w:val="000D7910"/>
    <w:rsid w:val="000D7DA9"/>
    <w:rsid w:val="000E070A"/>
    <w:rsid w:val="000E0C28"/>
    <w:rsid w:val="000E2A53"/>
    <w:rsid w:val="000E2BE8"/>
    <w:rsid w:val="000E2C57"/>
    <w:rsid w:val="000E385C"/>
    <w:rsid w:val="000E5A52"/>
    <w:rsid w:val="000E6D5C"/>
    <w:rsid w:val="000E71AB"/>
    <w:rsid w:val="000F0515"/>
    <w:rsid w:val="000F0D1C"/>
    <w:rsid w:val="000F14CC"/>
    <w:rsid w:val="000F22C0"/>
    <w:rsid w:val="000F2C3D"/>
    <w:rsid w:val="000F5477"/>
    <w:rsid w:val="0010025C"/>
    <w:rsid w:val="00102E6B"/>
    <w:rsid w:val="00103789"/>
    <w:rsid w:val="00107A15"/>
    <w:rsid w:val="00112F18"/>
    <w:rsid w:val="0011330A"/>
    <w:rsid w:val="00113DF7"/>
    <w:rsid w:val="00113EF1"/>
    <w:rsid w:val="00114B9D"/>
    <w:rsid w:val="00114DF9"/>
    <w:rsid w:val="00116381"/>
    <w:rsid w:val="00123E95"/>
    <w:rsid w:val="00123F38"/>
    <w:rsid w:val="00125BB7"/>
    <w:rsid w:val="00126B08"/>
    <w:rsid w:val="001271DF"/>
    <w:rsid w:val="00131C50"/>
    <w:rsid w:val="0014029F"/>
    <w:rsid w:val="00140399"/>
    <w:rsid w:val="00146308"/>
    <w:rsid w:val="0014702F"/>
    <w:rsid w:val="00150243"/>
    <w:rsid w:val="0015150E"/>
    <w:rsid w:val="001618C2"/>
    <w:rsid w:val="0017003B"/>
    <w:rsid w:val="00172098"/>
    <w:rsid w:val="00172A2A"/>
    <w:rsid w:val="001754D0"/>
    <w:rsid w:val="001757C2"/>
    <w:rsid w:val="001770DF"/>
    <w:rsid w:val="00184CA0"/>
    <w:rsid w:val="00190342"/>
    <w:rsid w:val="001945B3"/>
    <w:rsid w:val="00194D1E"/>
    <w:rsid w:val="001971BB"/>
    <w:rsid w:val="00197A42"/>
    <w:rsid w:val="00197D7F"/>
    <w:rsid w:val="001A01D5"/>
    <w:rsid w:val="001A2A0F"/>
    <w:rsid w:val="001A2E1F"/>
    <w:rsid w:val="001A3763"/>
    <w:rsid w:val="001A436A"/>
    <w:rsid w:val="001B0B85"/>
    <w:rsid w:val="001B3914"/>
    <w:rsid w:val="001B4046"/>
    <w:rsid w:val="001B699E"/>
    <w:rsid w:val="001B6F21"/>
    <w:rsid w:val="001B6FD2"/>
    <w:rsid w:val="001C0FD7"/>
    <w:rsid w:val="001C1217"/>
    <w:rsid w:val="001C153E"/>
    <w:rsid w:val="001C23AE"/>
    <w:rsid w:val="001C2F11"/>
    <w:rsid w:val="001C379B"/>
    <w:rsid w:val="001C72A3"/>
    <w:rsid w:val="001C7A04"/>
    <w:rsid w:val="001C7F5D"/>
    <w:rsid w:val="001D00B2"/>
    <w:rsid w:val="001D4132"/>
    <w:rsid w:val="001D674C"/>
    <w:rsid w:val="001D6BAD"/>
    <w:rsid w:val="001E1C86"/>
    <w:rsid w:val="001E280B"/>
    <w:rsid w:val="001E38E8"/>
    <w:rsid w:val="001E3E4E"/>
    <w:rsid w:val="001E493A"/>
    <w:rsid w:val="001E4D05"/>
    <w:rsid w:val="001E5553"/>
    <w:rsid w:val="001E7D91"/>
    <w:rsid w:val="001F238A"/>
    <w:rsid w:val="001F4341"/>
    <w:rsid w:val="001F4925"/>
    <w:rsid w:val="001F6998"/>
    <w:rsid w:val="002061B8"/>
    <w:rsid w:val="00206F5A"/>
    <w:rsid w:val="00213B8B"/>
    <w:rsid w:val="00216CF8"/>
    <w:rsid w:val="002174BA"/>
    <w:rsid w:val="00220A52"/>
    <w:rsid w:val="0022176A"/>
    <w:rsid w:val="002217A6"/>
    <w:rsid w:val="00224FD1"/>
    <w:rsid w:val="002255C9"/>
    <w:rsid w:val="00225EB6"/>
    <w:rsid w:val="00226437"/>
    <w:rsid w:val="00227DBD"/>
    <w:rsid w:val="00231E87"/>
    <w:rsid w:val="0023357A"/>
    <w:rsid w:val="002336CE"/>
    <w:rsid w:val="00233AB8"/>
    <w:rsid w:val="00234991"/>
    <w:rsid w:val="00234B36"/>
    <w:rsid w:val="00240292"/>
    <w:rsid w:val="0024383F"/>
    <w:rsid w:val="00247AE8"/>
    <w:rsid w:val="00247BBD"/>
    <w:rsid w:val="00253A71"/>
    <w:rsid w:val="00255D35"/>
    <w:rsid w:val="00257612"/>
    <w:rsid w:val="00257B96"/>
    <w:rsid w:val="00262044"/>
    <w:rsid w:val="00262A86"/>
    <w:rsid w:val="002653EA"/>
    <w:rsid w:val="00265C7C"/>
    <w:rsid w:val="0026686C"/>
    <w:rsid w:val="00267E73"/>
    <w:rsid w:val="00270B88"/>
    <w:rsid w:val="00271C08"/>
    <w:rsid w:val="002724C6"/>
    <w:rsid w:val="00274B3B"/>
    <w:rsid w:val="0027574D"/>
    <w:rsid w:val="00275A75"/>
    <w:rsid w:val="00277D42"/>
    <w:rsid w:val="00280F2F"/>
    <w:rsid w:val="00282678"/>
    <w:rsid w:val="00282BE3"/>
    <w:rsid w:val="00294EC1"/>
    <w:rsid w:val="002975E8"/>
    <w:rsid w:val="002A0601"/>
    <w:rsid w:val="002A2B99"/>
    <w:rsid w:val="002A3609"/>
    <w:rsid w:val="002A5B92"/>
    <w:rsid w:val="002A5CD9"/>
    <w:rsid w:val="002B0048"/>
    <w:rsid w:val="002C77D6"/>
    <w:rsid w:val="002D04AD"/>
    <w:rsid w:val="002D0CED"/>
    <w:rsid w:val="002D3B5E"/>
    <w:rsid w:val="002D416C"/>
    <w:rsid w:val="002D4308"/>
    <w:rsid w:val="002D745C"/>
    <w:rsid w:val="002E0F3E"/>
    <w:rsid w:val="002E139B"/>
    <w:rsid w:val="002E3059"/>
    <w:rsid w:val="002E3838"/>
    <w:rsid w:val="002E5487"/>
    <w:rsid w:val="002E5B15"/>
    <w:rsid w:val="002E6530"/>
    <w:rsid w:val="002E76C1"/>
    <w:rsid w:val="002F110D"/>
    <w:rsid w:val="002F2BC0"/>
    <w:rsid w:val="002F3FAF"/>
    <w:rsid w:val="002F41EC"/>
    <w:rsid w:val="002F5AFC"/>
    <w:rsid w:val="003009D1"/>
    <w:rsid w:val="00300C10"/>
    <w:rsid w:val="00300F2C"/>
    <w:rsid w:val="00301663"/>
    <w:rsid w:val="003017DA"/>
    <w:rsid w:val="00304C88"/>
    <w:rsid w:val="00307635"/>
    <w:rsid w:val="00312799"/>
    <w:rsid w:val="003137AD"/>
    <w:rsid w:val="003155F2"/>
    <w:rsid w:val="003165AD"/>
    <w:rsid w:val="0032001A"/>
    <w:rsid w:val="00321E7F"/>
    <w:rsid w:val="003222FA"/>
    <w:rsid w:val="00325031"/>
    <w:rsid w:val="0033206F"/>
    <w:rsid w:val="00333969"/>
    <w:rsid w:val="003341A9"/>
    <w:rsid w:val="003401AD"/>
    <w:rsid w:val="00341E8F"/>
    <w:rsid w:val="00343854"/>
    <w:rsid w:val="00344E49"/>
    <w:rsid w:val="00351D1A"/>
    <w:rsid w:val="0035497A"/>
    <w:rsid w:val="003552F8"/>
    <w:rsid w:val="0035572E"/>
    <w:rsid w:val="003568C9"/>
    <w:rsid w:val="0036053A"/>
    <w:rsid w:val="00360765"/>
    <w:rsid w:val="003627A8"/>
    <w:rsid w:val="00365154"/>
    <w:rsid w:val="003652FC"/>
    <w:rsid w:val="00366543"/>
    <w:rsid w:val="00371234"/>
    <w:rsid w:val="0037621A"/>
    <w:rsid w:val="003815D5"/>
    <w:rsid w:val="00382149"/>
    <w:rsid w:val="00384802"/>
    <w:rsid w:val="0038494C"/>
    <w:rsid w:val="003907FF"/>
    <w:rsid w:val="003A4270"/>
    <w:rsid w:val="003A7DBC"/>
    <w:rsid w:val="003B05F9"/>
    <w:rsid w:val="003B1D70"/>
    <w:rsid w:val="003B3D34"/>
    <w:rsid w:val="003B4BA3"/>
    <w:rsid w:val="003B60BD"/>
    <w:rsid w:val="003C027F"/>
    <w:rsid w:val="003C3812"/>
    <w:rsid w:val="003C71F4"/>
    <w:rsid w:val="003E1DF1"/>
    <w:rsid w:val="003E3421"/>
    <w:rsid w:val="003E36EF"/>
    <w:rsid w:val="003E64BA"/>
    <w:rsid w:val="003E6EAB"/>
    <w:rsid w:val="003E6FEA"/>
    <w:rsid w:val="003F2455"/>
    <w:rsid w:val="003F3581"/>
    <w:rsid w:val="003F54FF"/>
    <w:rsid w:val="003F6753"/>
    <w:rsid w:val="00401970"/>
    <w:rsid w:val="004023F2"/>
    <w:rsid w:val="0040245C"/>
    <w:rsid w:val="004053DE"/>
    <w:rsid w:val="00410CCA"/>
    <w:rsid w:val="004114FF"/>
    <w:rsid w:val="004129D7"/>
    <w:rsid w:val="004137B6"/>
    <w:rsid w:val="0041477D"/>
    <w:rsid w:val="004160BD"/>
    <w:rsid w:val="00420140"/>
    <w:rsid w:val="00421EE5"/>
    <w:rsid w:val="004268B6"/>
    <w:rsid w:val="004301CE"/>
    <w:rsid w:val="00433C3D"/>
    <w:rsid w:val="00434781"/>
    <w:rsid w:val="0043555C"/>
    <w:rsid w:val="00435BB8"/>
    <w:rsid w:val="00436138"/>
    <w:rsid w:val="00437C3E"/>
    <w:rsid w:val="00441CCC"/>
    <w:rsid w:val="00444AEC"/>
    <w:rsid w:val="00444C9D"/>
    <w:rsid w:val="00445304"/>
    <w:rsid w:val="004455E1"/>
    <w:rsid w:val="004461B6"/>
    <w:rsid w:val="00446275"/>
    <w:rsid w:val="00452A94"/>
    <w:rsid w:val="004536F1"/>
    <w:rsid w:val="004614AF"/>
    <w:rsid w:val="00467B51"/>
    <w:rsid w:val="00472268"/>
    <w:rsid w:val="004739FD"/>
    <w:rsid w:val="004759EE"/>
    <w:rsid w:val="0048732E"/>
    <w:rsid w:val="0048775F"/>
    <w:rsid w:val="004931E2"/>
    <w:rsid w:val="004A33B1"/>
    <w:rsid w:val="004A4C07"/>
    <w:rsid w:val="004A7A1A"/>
    <w:rsid w:val="004A7AD5"/>
    <w:rsid w:val="004B1243"/>
    <w:rsid w:val="004B61C0"/>
    <w:rsid w:val="004C0014"/>
    <w:rsid w:val="004C0715"/>
    <w:rsid w:val="004C388E"/>
    <w:rsid w:val="004C5EDA"/>
    <w:rsid w:val="004C5F9A"/>
    <w:rsid w:val="004D21B1"/>
    <w:rsid w:val="004D3489"/>
    <w:rsid w:val="004D4038"/>
    <w:rsid w:val="004E0CD8"/>
    <w:rsid w:val="004E18FA"/>
    <w:rsid w:val="004E1DE5"/>
    <w:rsid w:val="004E39D7"/>
    <w:rsid w:val="004E7118"/>
    <w:rsid w:val="004F140F"/>
    <w:rsid w:val="004F21B8"/>
    <w:rsid w:val="004F4B51"/>
    <w:rsid w:val="004F4DA0"/>
    <w:rsid w:val="004F706E"/>
    <w:rsid w:val="004F7F4F"/>
    <w:rsid w:val="00501109"/>
    <w:rsid w:val="005012FD"/>
    <w:rsid w:val="00506B13"/>
    <w:rsid w:val="00507CD5"/>
    <w:rsid w:val="00512BC2"/>
    <w:rsid w:val="0051408F"/>
    <w:rsid w:val="00514EFA"/>
    <w:rsid w:val="00516AC4"/>
    <w:rsid w:val="00524CE3"/>
    <w:rsid w:val="0052535D"/>
    <w:rsid w:val="00527386"/>
    <w:rsid w:val="005304F7"/>
    <w:rsid w:val="005334DF"/>
    <w:rsid w:val="00533B69"/>
    <w:rsid w:val="00535017"/>
    <w:rsid w:val="00537CBB"/>
    <w:rsid w:val="00540222"/>
    <w:rsid w:val="00541388"/>
    <w:rsid w:val="005415BE"/>
    <w:rsid w:val="00541806"/>
    <w:rsid w:val="00541E35"/>
    <w:rsid w:val="00542D70"/>
    <w:rsid w:val="00545EBE"/>
    <w:rsid w:val="00547594"/>
    <w:rsid w:val="00550A90"/>
    <w:rsid w:val="00551A6E"/>
    <w:rsid w:val="00563CB6"/>
    <w:rsid w:val="0056405B"/>
    <w:rsid w:val="00564AC0"/>
    <w:rsid w:val="00565183"/>
    <w:rsid w:val="005654D4"/>
    <w:rsid w:val="00566363"/>
    <w:rsid w:val="005812AF"/>
    <w:rsid w:val="005814B2"/>
    <w:rsid w:val="005915C4"/>
    <w:rsid w:val="00592818"/>
    <w:rsid w:val="00594DAF"/>
    <w:rsid w:val="00595A45"/>
    <w:rsid w:val="00596069"/>
    <w:rsid w:val="005A1B04"/>
    <w:rsid w:val="005A2E91"/>
    <w:rsid w:val="005A674C"/>
    <w:rsid w:val="005A6F7B"/>
    <w:rsid w:val="005B003A"/>
    <w:rsid w:val="005B019B"/>
    <w:rsid w:val="005B0750"/>
    <w:rsid w:val="005B41A2"/>
    <w:rsid w:val="005B58F6"/>
    <w:rsid w:val="005B6A69"/>
    <w:rsid w:val="005B7A0A"/>
    <w:rsid w:val="005C6AF0"/>
    <w:rsid w:val="005C76DE"/>
    <w:rsid w:val="005D1512"/>
    <w:rsid w:val="005D34A8"/>
    <w:rsid w:val="005D5AFB"/>
    <w:rsid w:val="005D64E6"/>
    <w:rsid w:val="005D7120"/>
    <w:rsid w:val="005D78E1"/>
    <w:rsid w:val="005E09F2"/>
    <w:rsid w:val="005E3C35"/>
    <w:rsid w:val="005F0865"/>
    <w:rsid w:val="005F31D8"/>
    <w:rsid w:val="005F4885"/>
    <w:rsid w:val="005F6177"/>
    <w:rsid w:val="005F7DDF"/>
    <w:rsid w:val="00600FAD"/>
    <w:rsid w:val="006035DA"/>
    <w:rsid w:val="00604A5D"/>
    <w:rsid w:val="006067D5"/>
    <w:rsid w:val="0060726D"/>
    <w:rsid w:val="00611068"/>
    <w:rsid w:val="00611752"/>
    <w:rsid w:val="00612374"/>
    <w:rsid w:val="00613E7B"/>
    <w:rsid w:val="00614121"/>
    <w:rsid w:val="006146E3"/>
    <w:rsid w:val="00614B34"/>
    <w:rsid w:val="00617798"/>
    <w:rsid w:val="00617F39"/>
    <w:rsid w:val="00621B52"/>
    <w:rsid w:val="0062297E"/>
    <w:rsid w:val="00623C3C"/>
    <w:rsid w:val="00625BFC"/>
    <w:rsid w:val="00626A12"/>
    <w:rsid w:val="0063239C"/>
    <w:rsid w:val="00633A20"/>
    <w:rsid w:val="00633A6C"/>
    <w:rsid w:val="00637503"/>
    <w:rsid w:val="006377C2"/>
    <w:rsid w:val="00637880"/>
    <w:rsid w:val="00640015"/>
    <w:rsid w:val="00641B6B"/>
    <w:rsid w:val="006450C8"/>
    <w:rsid w:val="00645440"/>
    <w:rsid w:val="00646AD9"/>
    <w:rsid w:val="00653CA2"/>
    <w:rsid w:val="00654D11"/>
    <w:rsid w:val="00654D9A"/>
    <w:rsid w:val="00655FAE"/>
    <w:rsid w:val="006561B7"/>
    <w:rsid w:val="0065729D"/>
    <w:rsid w:val="0066011D"/>
    <w:rsid w:val="00660F93"/>
    <w:rsid w:val="006658EB"/>
    <w:rsid w:val="006676CC"/>
    <w:rsid w:val="0067053B"/>
    <w:rsid w:val="00671A4C"/>
    <w:rsid w:val="00671D88"/>
    <w:rsid w:val="00671DDB"/>
    <w:rsid w:val="00673EC1"/>
    <w:rsid w:val="006766E9"/>
    <w:rsid w:val="006805EC"/>
    <w:rsid w:val="00681EAF"/>
    <w:rsid w:val="00685A78"/>
    <w:rsid w:val="00685C4B"/>
    <w:rsid w:val="00687B7A"/>
    <w:rsid w:val="00687FFD"/>
    <w:rsid w:val="00693A86"/>
    <w:rsid w:val="0069443B"/>
    <w:rsid w:val="0069587C"/>
    <w:rsid w:val="00695AA3"/>
    <w:rsid w:val="006961BA"/>
    <w:rsid w:val="006A10ED"/>
    <w:rsid w:val="006A2A77"/>
    <w:rsid w:val="006B10E1"/>
    <w:rsid w:val="006B292E"/>
    <w:rsid w:val="006B57C1"/>
    <w:rsid w:val="006B6D01"/>
    <w:rsid w:val="006C06E2"/>
    <w:rsid w:val="006C11CE"/>
    <w:rsid w:val="006C2099"/>
    <w:rsid w:val="006C2F3A"/>
    <w:rsid w:val="006C3769"/>
    <w:rsid w:val="006C56BA"/>
    <w:rsid w:val="006C627A"/>
    <w:rsid w:val="006C7466"/>
    <w:rsid w:val="006D072C"/>
    <w:rsid w:val="006D1DE7"/>
    <w:rsid w:val="006D5A8D"/>
    <w:rsid w:val="006D621B"/>
    <w:rsid w:val="006E45E9"/>
    <w:rsid w:val="006E5F0A"/>
    <w:rsid w:val="006E6A14"/>
    <w:rsid w:val="006F0063"/>
    <w:rsid w:val="006F02E4"/>
    <w:rsid w:val="006F1324"/>
    <w:rsid w:val="006F2287"/>
    <w:rsid w:val="006F298A"/>
    <w:rsid w:val="0070177C"/>
    <w:rsid w:val="00701C85"/>
    <w:rsid w:val="00702F28"/>
    <w:rsid w:val="00704A45"/>
    <w:rsid w:val="00704B53"/>
    <w:rsid w:val="0070512F"/>
    <w:rsid w:val="0070706D"/>
    <w:rsid w:val="00711E08"/>
    <w:rsid w:val="00713847"/>
    <w:rsid w:val="00720B5E"/>
    <w:rsid w:val="00720C4B"/>
    <w:rsid w:val="0072122E"/>
    <w:rsid w:val="007234A4"/>
    <w:rsid w:val="00725B49"/>
    <w:rsid w:val="0072609F"/>
    <w:rsid w:val="007265ED"/>
    <w:rsid w:val="007266CF"/>
    <w:rsid w:val="00726805"/>
    <w:rsid w:val="00727A52"/>
    <w:rsid w:val="007309D9"/>
    <w:rsid w:val="007313B5"/>
    <w:rsid w:val="00731C61"/>
    <w:rsid w:val="00733A6C"/>
    <w:rsid w:val="00735BA1"/>
    <w:rsid w:val="00736C62"/>
    <w:rsid w:val="00742750"/>
    <w:rsid w:val="00751AF2"/>
    <w:rsid w:val="00752029"/>
    <w:rsid w:val="00756875"/>
    <w:rsid w:val="00756A9C"/>
    <w:rsid w:val="00756BD6"/>
    <w:rsid w:val="0076017B"/>
    <w:rsid w:val="007616BE"/>
    <w:rsid w:val="00762342"/>
    <w:rsid w:val="00762562"/>
    <w:rsid w:val="0076584B"/>
    <w:rsid w:val="00765EE0"/>
    <w:rsid w:val="00765F37"/>
    <w:rsid w:val="0076639D"/>
    <w:rsid w:val="00766839"/>
    <w:rsid w:val="007714BA"/>
    <w:rsid w:val="0077282F"/>
    <w:rsid w:val="00773FF3"/>
    <w:rsid w:val="00774655"/>
    <w:rsid w:val="007755F2"/>
    <w:rsid w:val="007764C2"/>
    <w:rsid w:val="00780CAF"/>
    <w:rsid w:val="00780EC8"/>
    <w:rsid w:val="007843BF"/>
    <w:rsid w:val="00784839"/>
    <w:rsid w:val="00784900"/>
    <w:rsid w:val="00784FD2"/>
    <w:rsid w:val="00786B47"/>
    <w:rsid w:val="00794720"/>
    <w:rsid w:val="007A1CDB"/>
    <w:rsid w:val="007A3131"/>
    <w:rsid w:val="007A3381"/>
    <w:rsid w:val="007A5DEA"/>
    <w:rsid w:val="007B0873"/>
    <w:rsid w:val="007B18AB"/>
    <w:rsid w:val="007B6117"/>
    <w:rsid w:val="007B7856"/>
    <w:rsid w:val="007C0762"/>
    <w:rsid w:val="007C1406"/>
    <w:rsid w:val="007C20BD"/>
    <w:rsid w:val="007C35C1"/>
    <w:rsid w:val="007C7285"/>
    <w:rsid w:val="007D02B9"/>
    <w:rsid w:val="007D03FE"/>
    <w:rsid w:val="007D6093"/>
    <w:rsid w:val="007E2F5C"/>
    <w:rsid w:val="007E36DD"/>
    <w:rsid w:val="007E5413"/>
    <w:rsid w:val="007E5DA2"/>
    <w:rsid w:val="007E6424"/>
    <w:rsid w:val="007E71BB"/>
    <w:rsid w:val="007E7951"/>
    <w:rsid w:val="007F38B6"/>
    <w:rsid w:val="007F3B4D"/>
    <w:rsid w:val="00801D66"/>
    <w:rsid w:val="00802992"/>
    <w:rsid w:val="00803A08"/>
    <w:rsid w:val="00804085"/>
    <w:rsid w:val="00810E9C"/>
    <w:rsid w:val="0081190D"/>
    <w:rsid w:val="00814456"/>
    <w:rsid w:val="00823B57"/>
    <w:rsid w:val="008255DD"/>
    <w:rsid w:val="00832752"/>
    <w:rsid w:val="008329E9"/>
    <w:rsid w:val="00834F3E"/>
    <w:rsid w:val="00837890"/>
    <w:rsid w:val="00837962"/>
    <w:rsid w:val="00840295"/>
    <w:rsid w:val="00841172"/>
    <w:rsid w:val="00843528"/>
    <w:rsid w:val="008511E9"/>
    <w:rsid w:val="008533FD"/>
    <w:rsid w:val="008556F1"/>
    <w:rsid w:val="0086449B"/>
    <w:rsid w:val="008669DF"/>
    <w:rsid w:val="00871E0F"/>
    <w:rsid w:val="0087314C"/>
    <w:rsid w:val="00882A5D"/>
    <w:rsid w:val="00884028"/>
    <w:rsid w:val="00895441"/>
    <w:rsid w:val="00896563"/>
    <w:rsid w:val="00896E1B"/>
    <w:rsid w:val="0089757E"/>
    <w:rsid w:val="008A155E"/>
    <w:rsid w:val="008A3368"/>
    <w:rsid w:val="008A6162"/>
    <w:rsid w:val="008B1887"/>
    <w:rsid w:val="008B2821"/>
    <w:rsid w:val="008C159E"/>
    <w:rsid w:val="008C27CB"/>
    <w:rsid w:val="008C2E97"/>
    <w:rsid w:val="008C4B14"/>
    <w:rsid w:val="008C70D9"/>
    <w:rsid w:val="008D0425"/>
    <w:rsid w:val="008D0878"/>
    <w:rsid w:val="008D1557"/>
    <w:rsid w:val="008D3415"/>
    <w:rsid w:val="008D3421"/>
    <w:rsid w:val="008D59DB"/>
    <w:rsid w:val="008D5E20"/>
    <w:rsid w:val="008D5E35"/>
    <w:rsid w:val="008D63AC"/>
    <w:rsid w:val="008E2B6E"/>
    <w:rsid w:val="008E3A74"/>
    <w:rsid w:val="008E4277"/>
    <w:rsid w:val="008E57D7"/>
    <w:rsid w:val="008E596E"/>
    <w:rsid w:val="008E637D"/>
    <w:rsid w:val="008E65EF"/>
    <w:rsid w:val="008E6760"/>
    <w:rsid w:val="008F04D3"/>
    <w:rsid w:val="008F257B"/>
    <w:rsid w:val="008F3FCA"/>
    <w:rsid w:val="008F4EFA"/>
    <w:rsid w:val="008F605D"/>
    <w:rsid w:val="009000E3"/>
    <w:rsid w:val="00902B28"/>
    <w:rsid w:val="00907BED"/>
    <w:rsid w:val="009121B8"/>
    <w:rsid w:val="00913E41"/>
    <w:rsid w:val="0091414A"/>
    <w:rsid w:val="00916865"/>
    <w:rsid w:val="00922EFA"/>
    <w:rsid w:val="0092464C"/>
    <w:rsid w:val="00925052"/>
    <w:rsid w:val="00925E53"/>
    <w:rsid w:val="00926D30"/>
    <w:rsid w:val="00926D9C"/>
    <w:rsid w:val="009336D5"/>
    <w:rsid w:val="00934489"/>
    <w:rsid w:val="009402EA"/>
    <w:rsid w:val="009432C6"/>
    <w:rsid w:val="00945361"/>
    <w:rsid w:val="0094663F"/>
    <w:rsid w:val="009512B8"/>
    <w:rsid w:val="009552EC"/>
    <w:rsid w:val="00955A7F"/>
    <w:rsid w:val="00956177"/>
    <w:rsid w:val="0095698D"/>
    <w:rsid w:val="00957551"/>
    <w:rsid w:val="0096284F"/>
    <w:rsid w:val="00966022"/>
    <w:rsid w:val="00971A99"/>
    <w:rsid w:val="00976012"/>
    <w:rsid w:val="00980A46"/>
    <w:rsid w:val="00982076"/>
    <w:rsid w:val="00984789"/>
    <w:rsid w:val="00984F76"/>
    <w:rsid w:val="009854DD"/>
    <w:rsid w:val="009876CA"/>
    <w:rsid w:val="009900E5"/>
    <w:rsid w:val="00993117"/>
    <w:rsid w:val="0099561C"/>
    <w:rsid w:val="00995BBC"/>
    <w:rsid w:val="009964C7"/>
    <w:rsid w:val="00997845"/>
    <w:rsid w:val="009A4457"/>
    <w:rsid w:val="009A4912"/>
    <w:rsid w:val="009A76D4"/>
    <w:rsid w:val="009B0D9C"/>
    <w:rsid w:val="009B2A5F"/>
    <w:rsid w:val="009B2C1B"/>
    <w:rsid w:val="009B3B3F"/>
    <w:rsid w:val="009B5144"/>
    <w:rsid w:val="009C17F1"/>
    <w:rsid w:val="009C39F9"/>
    <w:rsid w:val="009C7F20"/>
    <w:rsid w:val="009D0E24"/>
    <w:rsid w:val="009E060D"/>
    <w:rsid w:val="009E0C14"/>
    <w:rsid w:val="009E1D9F"/>
    <w:rsid w:val="009E758B"/>
    <w:rsid w:val="009F28F5"/>
    <w:rsid w:val="009F4CBA"/>
    <w:rsid w:val="009F5C21"/>
    <w:rsid w:val="00A0280E"/>
    <w:rsid w:val="00A02DFA"/>
    <w:rsid w:val="00A0531C"/>
    <w:rsid w:val="00A05589"/>
    <w:rsid w:val="00A06B52"/>
    <w:rsid w:val="00A0795B"/>
    <w:rsid w:val="00A130EC"/>
    <w:rsid w:val="00A178F1"/>
    <w:rsid w:val="00A2463C"/>
    <w:rsid w:val="00A24DC1"/>
    <w:rsid w:val="00A24F79"/>
    <w:rsid w:val="00A25208"/>
    <w:rsid w:val="00A26F7C"/>
    <w:rsid w:val="00A2789C"/>
    <w:rsid w:val="00A30B86"/>
    <w:rsid w:val="00A3255C"/>
    <w:rsid w:val="00A37A6F"/>
    <w:rsid w:val="00A41726"/>
    <w:rsid w:val="00A419A2"/>
    <w:rsid w:val="00A43AB5"/>
    <w:rsid w:val="00A4592D"/>
    <w:rsid w:val="00A4751F"/>
    <w:rsid w:val="00A531C1"/>
    <w:rsid w:val="00A6140B"/>
    <w:rsid w:val="00A6798E"/>
    <w:rsid w:val="00A67D0D"/>
    <w:rsid w:val="00A702C6"/>
    <w:rsid w:val="00A71793"/>
    <w:rsid w:val="00A761D6"/>
    <w:rsid w:val="00A7765C"/>
    <w:rsid w:val="00A777E6"/>
    <w:rsid w:val="00A77CB3"/>
    <w:rsid w:val="00A8097B"/>
    <w:rsid w:val="00A80C5E"/>
    <w:rsid w:val="00A81CCF"/>
    <w:rsid w:val="00A832C6"/>
    <w:rsid w:val="00A84CDA"/>
    <w:rsid w:val="00A85E6F"/>
    <w:rsid w:val="00A906C6"/>
    <w:rsid w:val="00A934BE"/>
    <w:rsid w:val="00A94151"/>
    <w:rsid w:val="00A95E2D"/>
    <w:rsid w:val="00A97DC8"/>
    <w:rsid w:val="00AA4C6D"/>
    <w:rsid w:val="00AA62FA"/>
    <w:rsid w:val="00AA70BE"/>
    <w:rsid w:val="00AB4C3D"/>
    <w:rsid w:val="00AC2209"/>
    <w:rsid w:val="00AC3A89"/>
    <w:rsid w:val="00AC4667"/>
    <w:rsid w:val="00AC4727"/>
    <w:rsid w:val="00AC60D5"/>
    <w:rsid w:val="00AD1A0B"/>
    <w:rsid w:val="00AD1EEA"/>
    <w:rsid w:val="00AD264A"/>
    <w:rsid w:val="00AD4A39"/>
    <w:rsid w:val="00AE0023"/>
    <w:rsid w:val="00AE0645"/>
    <w:rsid w:val="00AE1D45"/>
    <w:rsid w:val="00AE538C"/>
    <w:rsid w:val="00AE5655"/>
    <w:rsid w:val="00AE56FC"/>
    <w:rsid w:val="00AE665C"/>
    <w:rsid w:val="00AE7184"/>
    <w:rsid w:val="00AE7570"/>
    <w:rsid w:val="00AF0347"/>
    <w:rsid w:val="00AF0710"/>
    <w:rsid w:val="00AF3053"/>
    <w:rsid w:val="00AF6D70"/>
    <w:rsid w:val="00B02EC5"/>
    <w:rsid w:val="00B030C7"/>
    <w:rsid w:val="00B05B5B"/>
    <w:rsid w:val="00B10970"/>
    <w:rsid w:val="00B10C1B"/>
    <w:rsid w:val="00B118B2"/>
    <w:rsid w:val="00B12B90"/>
    <w:rsid w:val="00B1306F"/>
    <w:rsid w:val="00B13D6C"/>
    <w:rsid w:val="00B144F2"/>
    <w:rsid w:val="00B2093D"/>
    <w:rsid w:val="00B22B4C"/>
    <w:rsid w:val="00B23F18"/>
    <w:rsid w:val="00B24064"/>
    <w:rsid w:val="00B245F0"/>
    <w:rsid w:val="00B246AF"/>
    <w:rsid w:val="00B2492E"/>
    <w:rsid w:val="00B27AEC"/>
    <w:rsid w:val="00B3386B"/>
    <w:rsid w:val="00B34402"/>
    <w:rsid w:val="00B345D6"/>
    <w:rsid w:val="00B36310"/>
    <w:rsid w:val="00B37AE6"/>
    <w:rsid w:val="00B42732"/>
    <w:rsid w:val="00B4294B"/>
    <w:rsid w:val="00B43C5D"/>
    <w:rsid w:val="00B44DE3"/>
    <w:rsid w:val="00B4591D"/>
    <w:rsid w:val="00B45E51"/>
    <w:rsid w:val="00B509B0"/>
    <w:rsid w:val="00B520F8"/>
    <w:rsid w:val="00B52696"/>
    <w:rsid w:val="00B52D2A"/>
    <w:rsid w:val="00B547A6"/>
    <w:rsid w:val="00B54AA4"/>
    <w:rsid w:val="00B54F33"/>
    <w:rsid w:val="00B57403"/>
    <w:rsid w:val="00B638DE"/>
    <w:rsid w:val="00B6702A"/>
    <w:rsid w:val="00B70F66"/>
    <w:rsid w:val="00B71040"/>
    <w:rsid w:val="00B72CB5"/>
    <w:rsid w:val="00B7400E"/>
    <w:rsid w:val="00B74D34"/>
    <w:rsid w:val="00B7574F"/>
    <w:rsid w:val="00B82502"/>
    <w:rsid w:val="00B82977"/>
    <w:rsid w:val="00B84E38"/>
    <w:rsid w:val="00B86EF9"/>
    <w:rsid w:val="00B92253"/>
    <w:rsid w:val="00B974C9"/>
    <w:rsid w:val="00BA17BA"/>
    <w:rsid w:val="00BA39B3"/>
    <w:rsid w:val="00BA5A0F"/>
    <w:rsid w:val="00BA6333"/>
    <w:rsid w:val="00BA783B"/>
    <w:rsid w:val="00BB14D9"/>
    <w:rsid w:val="00BB38B2"/>
    <w:rsid w:val="00BB47F9"/>
    <w:rsid w:val="00BB59C9"/>
    <w:rsid w:val="00BC0F12"/>
    <w:rsid w:val="00BC6FD7"/>
    <w:rsid w:val="00BD1681"/>
    <w:rsid w:val="00BD3221"/>
    <w:rsid w:val="00BD51E7"/>
    <w:rsid w:val="00BE11F6"/>
    <w:rsid w:val="00BE11F8"/>
    <w:rsid w:val="00BE4DE1"/>
    <w:rsid w:val="00BE54DC"/>
    <w:rsid w:val="00BE6614"/>
    <w:rsid w:val="00BE685F"/>
    <w:rsid w:val="00BE74C6"/>
    <w:rsid w:val="00BF1294"/>
    <w:rsid w:val="00BF3177"/>
    <w:rsid w:val="00BF45F6"/>
    <w:rsid w:val="00C2050A"/>
    <w:rsid w:val="00C236F5"/>
    <w:rsid w:val="00C24767"/>
    <w:rsid w:val="00C25333"/>
    <w:rsid w:val="00C2752F"/>
    <w:rsid w:val="00C279C0"/>
    <w:rsid w:val="00C305BF"/>
    <w:rsid w:val="00C3171F"/>
    <w:rsid w:val="00C36328"/>
    <w:rsid w:val="00C42C63"/>
    <w:rsid w:val="00C4336E"/>
    <w:rsid w:val="00C455CC"/>
    <w:rsid w:val="00C4779C"/>
    <w:rsid w:val="00C513D0"/>
    <w:rsid w:val="00C64179"/>
    <w:rsid w:val="00C73FED"/>
    <w:rsid w:val="00C75005"/>
    <w:rsid w:val="00C756E0"/>
    <w:rsid w:val="00C75DB9"/>
    <w:rsid w:val="00C76634"/>
    <w:rsid w:val="00C76BE8"/>
    <w:rsid w:val="00C822E5"/>
    <w:rsid w:val="00C82767"/>
    <w:rsid w:val="00C85CC0"/>
    <w:rsid w:val="00C92EE2"/>
    <w:rsid w:val="00C977A2"/>
    <w:rsid w:val="00CA1CF2"/>
    <w:rsid w:val="00CA3022"/>
    <w:rsid w:val="00CA329D"/>
    <w:rsid w:val="00CA3367"/>
    <w:rsid w:val="00CA3F70"/>
    <w:rsid w:val="00CA5556"/>
    <w:rsid w:val="00CA6FC1"/>
    <w:rsid w:val="00CA7026"/>
    <w:rsid w:val="00CA76F9"/>
    <w:rsid w:val="00CB1543"/>
    <w:rsid w:val="00CB319A"/>
    <w:rsid w:val="00CB3200"/>
    <w:rsid w:val="00CB679A"/>
    <w:rsid w:val="00CB6F05"/>
    <w:rsid w:val="00CC038B"/>
    <w:rsid w:val="00CC09EE"/>
    <w:rsid w:val="00CC4930"/>
    <w:rsid w:val="00CD13FE"/>
    <w:rsid w:val="00CD27F4"/>
    <w:rsid w:val="00CD285C"/>
    <w:rsid w:val="00CD3FB5"/>
    <w:rsid w:val="00CE3EE5"/>
    <w:rsid w:val="00CE4CBF"/>
    <w:rsid w:val="00CE56EF"/>
    <w:rsid w:val="00CE57D3"/>
    <w:rsid w:val="00CF03C9"/>
    <w:rsid w:val="00CF20F9"/>
    <w:rsid w:val="00CF3D77"/>
    <w:rsid w:val="00CF71D4"/>
    <w:rsid w:val="00D01532"/>
    <w:rsid w:val="00D02B02"/>
    <w:rsid w:val="00D03B52"/>
    <w:rsid w:val="00D044F6"/>
    <w:rsid w:val="00D04CDE"/>
    <w:rsid w:val="00D0722F"/>
    <w:rsid w:val="00D10026"/>
    <w:rsid w:val="00D120EE"/>
    <w:rsid w:val="00D130BB"/>
    <w:rsid w:val="00D14A31"/>
    <w:rsid w:val="00D16771"/>
    <w:rsid w:val="00D16B67"/>
    <w:rsid w:val="00D22299"/>
    <w:rsid w:val="00D24B0F"/>
    <w:rsid w:val="00D253C7"/>
    <w:rsid w:val="00D26012"/>
    <w:rsid w:val="00D33FF3"/>
    <w:rsid w:val="00D34B03"/>
    <w:rsid w:val="00D34FE7"/>
    <w:rsid w:val="00D355CF"/>
    <w:rsid w:val="00D41CB7"/>
    <w:rsid w:val="00D459B4"/>
    <w:rsid w:val="00D5316B"/>
    <w:rsid w:val="00D54550"/>
    <w:rsid w:val="00D54D12"/>
    <w:rsid w:val="00D57B16"/>
    <w:rsid w:val="00D61604"/>
    <w:rsid w:val="00D63558"/>
    <w:rsid w:val="00D63D6F"/>
    <w:rsid w:val="00D640CA"/>
    <w:rsid w:val="00D644BE"/>
    <w:rsid w:val="00D647D1"/>
    <w:rsid w:val="00D65B73"/>
    <w:rsid w:val="00D66D53"/>
    <w:rsid w:val="00D677E3"/>
    <w:rsid w:val="00D738F8"/>
    <w:rsid w:val="00D7667A"/>
    <w:rsid w:val="00D7704F"/>
    <w:rsid w:val="00D77684"/>
    <w:rsid w:val="00D81171"/>
    <w:rsid w:val="00D83DE7"/>
    <w:rsid w:val="00D84B3C"/>
    <w:rsid w:val="00D87A92"/>
    <w:rsid w:val="00D91A32"/>
    <w:rsid w:val="00DA2374"/>
    <w:rsid w:val="00DA44D1"/>
    <w:rsid w:val="00DA6367"/>
    <w:rsid w:val="00DA673F"/>
    <w:rsid w:val="00DA79D3"/>
    <w:rsid w:val="00DB05AF"/>
    <w:rsid w:val="00DB0ECF"/>
    <w:rsid w:val="00DB3669"/>
    <w:rsid w:val="00DB4522"/>
    <w:rsid w:val="00DB4B31"/>
    <w:rsid w:val="00DB6644"/>
    <w:rsid w:val="00DB6D5B"/>
    <w:rsid w:val="00DC05A2"/>
    <w:rsid w:val="00DC1C71"/>
    <w:rsid w:val="00DC6B98"/>
    <w:rsid w:val="00DD6D9F"/>
    <w:rsid w:val="00DD7243"/>
    <w:rsid w:val="00DE13E9"/>
    <w:rsid w:val="00DE26E3"/>
    <w:rsid w:val="00DE30C4"/>
    <w:rsid w:val="00DE600D"/>
    <w:rsid w:val="00DF24F1"/>
    <w:rsid w:val="00DF26CB"/>
    <w:rsid w:val="00DF4E95"/>
    <w:rsid w:val="00E00769"/>
    <w:rsid w:val="00E02F7F"/>
    <w:rsid w:val="00E05E29"/>
    <w:rsid w:val="00E12038"/>
    <w:rsid w:val="00E12D32"/>
    <w:rsid w:val="00E15D61"/>
    <w:rsid w:val="00E164A2"/>
    <w:rsid w:val="00E17B6D"/>
    <w:rsid w:val="00E20D2C"/>
    <w:rsid w:val="00E2134D"/>
    <w:rsid w:val="00E21C75"/>
    <w:rsid w:val="00E2685F"/>
    <w:rsid w:val="00E26F47"/>
    <w:rsid w:val="00E27A26"/>
    <w:rsid w:val="00E27D61"/>
    <w:rsid w:val="00E3044D"/>
    <w:rsid w:val="00E30C0E"/>
    <w:rsid w:val="00E310DD"/>
    <w:rsid w:val="00E319FA"/>
    <w:rsid w:val="00E323F1"/>
    <w:rsid w:val="00E32AB3"/>
    <w:rsid w:val="00E343AF"/>
    <w:rsid w:val="00E346F7"/>
    <w:rsid w:val="00E3674C"/>
    <w:rsid w:val="00E41925"/>
    <w:rsid w:val="00E43E33"/>
    <w:rsid w:val="00E44029"/>
    <w:rsid w:val="00E478F4"/>
    <w:rsid w:val="00E50807"/>
    <w:rsid w:val="00E51969"/>
    <w:rsid w:val="00E52D47"/>
    <w:rsid w:val="00E53C0C"/>
    <w:rsid w:val="00E56352"/>
    <w:rsid w:val="00E62A40"/>
    <w:rsid w:val="00E63E6F"/>
    <w:rsid w:val="00E71285"/>
    <w:rsid w:val="00E72189"/>
    <w:rsid w:val="00E7560A"/>
    <w:rsid w:val="00E76313"/>
    <w:rsid w:val="00E76B81"/>
    <w:rsid w:val="00E779D6"/>
    <w:rsid w:val="00E817CD"/>
    <w:rsid w:val="00E83AFC"/>
    <w:rsid w:val="00E84074"/>
    <w:rsid w:val="00E87A22"/>
    <w:rsid w:val="00E929E1"/>
    <w:rsid w:val="00E929E3"/>
    <w:rsid w:val="00E93F99"/>
    <w:rsid w:val="00E97CE7"/>
    <w:rsid w:val="00EA03D0"/>
    <w:rsid w:val="00EA23E5"/>
    <w:rsid w:val="00EA4919"/>
    <w:rsid w:val="00EA603B"/>
    <w:rsid w:val="00EA69E0"/>
    <w:rsid w:val="00EB416B"/>
    <w:rsid w:val="00EB42B6"/>
    <w:rsid w:val="00EB54CF"/>
    <w:rsid w:val="00EB5C70"/>
    <w:rsid w:val="00EB7CE9"/>
    <w:rsid w:val="00EC0FD2"/>
    <w:rsid w:val="00EC2DAA"/>
    <w:rsid w:val="00EC43A8"/>
    <w:rsid w:val="00EC4589"/>
    <w:rsid w:val="00EC4E60"/>
    <w:rsid w:val="00EC6042"/>
    <w:rsid w:val="00ED067D"/>
    <w:rsid w:val="00ED59E5"/>
    <w:rsid w:val="00ED5D1A"/>
    <w:rsid w:val="00ED6B9B"/>
    <w:rsid w:val="00ED73EC"/>
    <w:rsid w:val="00ED7548"/>
    <w:rsid w:val="00EE1ED5"/>
    <w:rsid w:val="00EE3B45"/>
    <w:rsid w:val="00EE51F0"/>
    <w:rsid w:val="00EE6A46"/>
    <w:rsid w:val="00EF0079"/>
    <w:rsid w:val="00EF4CC9"/>
    <w:rsid w:val="00EF4DCE"/>
    <w:rsid w:val="00EF70ED"/>
    <w:rsid w:val="00EF77F7"/>
    <w:rsid w:val="00F10BCF"/>
    <w:rsid w:val="00F111F1"/>
    <w:rsid w:val="00F121AA"/>
    <w:rsid w:val="00F123E6"/>
    <w:rsid w:val="00F12A20"/>
    <w:rsid w:val="00F14457"/>
    <w:rsid w:val="00F1621B"/>
    <w:rsid w:val="00F20946"/>
    <w:rsid w:val="00F209BD"/>
    <w:rsid w:val="00F235BC"/>
    <w:rsid w:val="00F339D1"/>
    <w:rsid w:val="00F33D14"/>
    <w:rsid w:val="00F344FB"/>
    <w:rsid w:val="00F35B97"/>
    <w:rsid w:val="00F40169"/>
    <w:rsid w:val="00F4282F"/>
    <w:rsid w:val="00F42D91"/>
    <w:rsid w:val="00F47005"/>
    <w:rsid w:val="00F55DBA"/>
    <w:rsid w:val="00F567BE"/>
    <w:rsid w:val="00F6163C"/>
    <w:rsid w:val="00F61F4B"/>
    <w:rsid w:val="00F62BF9"/>
    <w:rsid w:val="00F639C2"/>
    <w:rsid w:val="00F63B85"/>
    <w:rsid w:val="00F70DD6"/>
    <w:rsid w:val="00F7429A"/>
    <w:rsid w:val="00F81DD8"/>
    <w:rsid w:val="00F83524"/>
    <w:rsid w:val="00F84291"/>
    <w:rsid w:val="00F91A49"/>
    <w:rsid w:val="00F9663D"/>
    <w:rsid w:val="00F968E8"/>
    <w:rsid w:val="00FA198D"/>
    <w:rsid w:val="00FA2F3F"/>
    <w:rsid w:val="00FA4207"/>
    <w:rsid w:val="00FA5028"/>
    <w:rsid w:val="00FB07C7"/>
    <w:rsid w:val="00FB2259"/>
    <w:rsid w:val="00FB2D00"/>
    <w:rsid w:val="00FB6EF1"/>
    <w:rsid w:val="00FC032C"/>
    <w:rsid w:val="00FC049A"/>
    <w:rsid w:val="00FC1ECF"/>
    <w:rsid w:val="00FC3CD7"/>
    <w:rsid w:val="00FC46AD"/>
    <w:rsid w:val="00FC493E"/>
    <w:rsid w:val="00FC54E5"/>
    <w:rsid w:val="00FC7206"/>
    <w:rsid w:val="00FD0420"/>
    <w:rsid w:val="00FD09A0"/>
    <w:rsid w:val="00FD14E2"/>
    <w:rsid w:val="00FD2BFC"/>
    <w:rsid w:val="00FD542E"/>
    <w:rsid w:val="00FD7E0A"/>
    <w:rsid w:val="00FE0A0E"/>
    <w:rsid w:val="00FE2146"/>
    <w:rsid w:val="00FE2E8B"/>
    <w:rsid w:val="00FE30D6"/>
    <w:rsid w:val="00FE37FF"/>
    <w:rsid w:val="00FE4A95"/>
    <w:rsid w:val="00FE63D0"/>
    <w:rsid w:val="00FE6713"/>
    <w:rsid w:val="00FF2553"/>
    <w:rsid w:val="00FF7D0C"/>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40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aliases w:val="Standardowy1"/>
    <w:qFormat/>
    <w:rsid w:val="006067D5"/>
    <w:pPr>
      <w:suppressAutoHyphens/>
      <w:spacing w:after="0"/>
      <w:jc w:val="both"/>
    </w:pPr>
    <w:rPr>
      <w:rFonts w:ascii="Arial Narrow" w:eastAsia="Times New Roman" w:hAnsi="Arial Narrow" w:cs="Arial"/>
      <w:sz w:val="24"/>
      <w:szCs w:val="24"/>
      <w:lang w:eastAsia="ar-SA"/>
    </w:rPr>
  </w:style>
  <w:style w:type="paragraph" w:styleId="Nagwek1">
    <w:name w:val="heading 1"/>
    <w:basedOn w:val="Normalny"/>
    <w:next w:val="Normalny"/>
    <w:link w:val="Nagwek1Znak"/>
    <w:qFormat/>
    <w:rsid w:val="006067D5"/>
    <w:pPr>
      <w:keepNext/>
      <w:tabs>
        <w:tab w:val="num" w:pos="0"/>
      </w:tabs>
      <w:spacing w:before="240" w:after="60"/>
      <w:outlineLvl w:val="0"/>
    </w:pPr>
    <w:rPr>
      <w:b/>
      <w:bCs/>
      <w:kern w:val="2"/>
      <w:szCs w:val="32"/>
    </w:rPr>
  </w:style>
  <w:style w:type="paragraph" w:styleId="Nagwek2">
    <w:name w:val="heading 2"/>
    <w:basedOn w:val="Normalny"/>
    <w:next w:val="Normalny"/>
    <w:link w:val="Nagwek2Znak"/>
    <w:unhideWhenUsed/>
    <w:qFormat/>
    <w:rsid w:val="00C73FED"/>
    <w:pPr>
      <w:keepNext/>
      <w:keepLines/>
      <w:spacing w:before="200"/>
      <w:outlineLvl w:val="1"/>
    </w:pPr>
    <w:rPr>
      <w:rFonts w:eastAsiaTheme="majorEastAsia" w:cstheme="majorBidi"/>
      <w:b/>
      <w:bCs/>
      <w:szCs w:val="26"/>
    </w:rPr>
  </w:style>
  <w:style w:type="paragraph" w:styleId="Nagwek3">
    <w:name w:val="heading 3"/>
    <w:basedOn w:val="Normalny"/>
    <w:next w:val="Normalny"/>
    <w:link w:val="Nagwek3Znak"/>
    <w:uiPriority w:val="9"/>
    <w:unhideWhenUsed/>
    <w:qFormat/>
    <w:rsid w:val="00C3171F"/>
    <w:pPr>
      <w:keepNext/>
      <w:keepLines/>
      <w:spacing w:before="200"/>
      <w:outlineLvl w:val="2"/>
    </w:pPr>
    <w:rPr>
      <w:rFonts w:asciiTheme="majorHAnsi" w:eastAsiaTheme="majorEastAsia" w:hAnsiTheme="majorHAnsi" w:cstheme="majorBidi"/>
      <w:b/>
      <w:b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6067D5"/>
    <w:rPr>
      <w:rFonts w:ascii="Arial Narrow" w:eastAsia="Times New Roman" w:hAnsi="Arial Narrow" w:cs="Arial"/>
      <w:b/>
      <w:bCs/>
      <w:kern w:val="2"/>
      <w:sz w:val="24"/>
      <w:szCs w:val="32"/>
      <w:lang w:eastAsia="ar-SA"/>
    </w:rPr>
  </w:style>
  <w:style w:type="paragraph" w:styleId="Tekstpodstawowywcity">
    <w:name w:val="Body Text Indent"/>
    <w:basedOn w:val="Normalny"/>
    <w:link w:val="TekstpodstawowywcityZnak"/>
    <w:unhideWhenUsed/>
    <w:rsid w:val="00550A90"/>
    <w:pPr>
      <w:tabs>
        <w:tab w:val="left" w:pos="4500"/>
      </w:tabs>
      <w:ind w:left="360" w:hanging="360"/>
    </w:pPr>
  </w:style>
  <w:style w:type="character" w:customStyle="1" w:styleId="TekstpodstawowywcityZnak">
    <w:name w:val="Tekst podstawowy wcięty Znak"/>
    <w:basedOn w:val="Domylnaczcionkaakapitu"/>
    <w:link w:val="Tekstpodstawowywcity"/>
    <w:rsid w:val="00550A90"/>
    <w:rPr>
      <w:rFonts w:ascii="Arial" w:eastAsia="Times New Roman" w:hAnsi="Arial" w:cs="Arial"/>
      <w:sz w:val="24"/>
      <w:szCs w:val="24"/>
      <w:lang w:eastAsia="ar-SA"/>
    </w:rPr>
  </w:style>
  <w:style w:type="paragraph" w:customStyle="1" w:styleId="Normalnyakapit">
    <w:name w:val="Normalny akapit"/>
    <w:basedOn w:val="Normalny"/>
    <w:link w:val="NormalnyakapitZnak"/>
    <w:qFormat/>
    <w:rsid w:val="005E3C35"/>
    <w:pPr>
      <w:suppressAutoHyphens w:val="0"/>
      <w:spacing w:before="120"/>
      <w:ind w:firstLine="703"/>
    </w:pPr>
    <w:rPr>
      <w:szCs w:val="20"/>
      <w:lang w:eastAsia="pl-PL"/>
    </w:rPr>
  </w:style>
  <w:style w:type="character" w:customStyle="1" w:styleId="NormalnyakapitZnak">
    <w:name w:val="Normalny akapit Znak"/>
    <w:basedOn w:val="Domylnaczcionkaakapitu"/>
    <w:link w:val="Normalnyakapit"/>
    <w:rsid w:val="005E3C35"/>
    <w:rPr>
      <w:rFonts w:ascii="Arial" w:eastAsia="Times New Roman" w:hAnsi="Arial" w:cs="Arial"/>
      <w:sz w:val="24"/>
      <w:szCs w:val="20"/>
      <w:lang w:eastAsia="pl-PL"/>
    </w:rPr>
  </w:style>
  <w:style w:type="table" w:styleId="Tabela-Siatka">
    <w:name w:val="Table Grid"/>
    <w:basedOn w:val="Standardowy"/>
    <w:uiPriority w:val="39"/>
    <w:rsid w:val="00550A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blokowy">
    <w:name w:val="Block Text"/>
    <w:basedOn w:val="Normalny"/>
    <w:unhideWhenUsed/>
    <w:rsid w:val="00550A90"/>
    <w:pPr>
      <w:tabs>
        <w:tab w:val="left" w:pos="10065"/>
      </w:tabs>
      <w:suppressAutoHyphens w:val="0"/>
      <w:ind w:left="270" w:right="86" w:hanging="270"/>
    </w:pPr>
    <w:rPr>
      <w:szCs w:val="20"/>
      <w:lang w:eastAsia="pl-PL"/>
    </w:rPr>
  </w:style>
  <w:style w:type="paragraph" w:styleId="Akapitzlist">
    <w:name w:val="List Paragraph"/>
    <w:basedOn w:val="Normalny"/>
    <w:link w:val="AkapitzlistZnak"/>
    <w:uiPriority w:val="34"/>
    <w:qFormat/>
    <w:rsid w:val="00550A90"/>
    <w:pPr>
      <w:ind w:left="720"/>
      <w:contextualSpacing/>
    </w:pPr>
  </w:style>
  <w:style w:type="paragraph" w:customStyle="1" w:styleId="Podpunkty">
    <w:name w:val="Podpunkty"/>
    <w:basedOn w:val="Normalnyakapit"/>
    <w:link w:val="PodpunktyZnak"/>
    <w:qFormat/>
    <w:rsid w:val="00550A90"/>
    <w:pPr>
      <w:numPr>
        <w:ilvl w:val="1"/>
        <w:numId w:val="3"/>
      </w:numPr>
      <w:spacing w:after="120"/>
    </w:pPr>
    <w:rPr>
      <w:i/>
    </w:rPr>
  </w:style>
  <w:style w:type="paragraph" w:customStyle="1" w:styleId="Listanienumerowana">
    <w:name w:val="Lista nienumerowana"/>
    <w:basedOn w:val="Normalnyakapit"/>
    <w:link w:val="ListanienumerowanaZnak"/>
    <w:qFormat/>
    <w:rsid w:val="00550A90"/>
    <w:pPr>
      <w:numPr>
        <w:numId w:val="2"/>
      </w:numPr>
      <w:spacing w:before="0"/>
    </w:pPr>
  </w:style>
  <w:style w:type="character" w:customStyle="1" w:styleId="PodpunktyZnak">
    <w:name w:val="Podpunkty Znak"/>
    <w:basedOn w:val="NormalnyakapitZnak"/>
    <w:link w:val="Podpunkty"/>
    <w:rsid w:val="00550A90"/>
    <w:rPr>
      <w:rFonts w:ascii="Arial Narrow" w:eastAsia="Times New Roman" w:hAnsi="Arial Narrow" w:cs="Arial"/>
      <w:i/>
      <w:sz w:val="24"/>
      <w:szCs w:val="20"/>
      <w:lang w:eastAsia="pl-PL"/>
    </w:rPr>
  </w:style>
  <w:style w:type="character" w:customStyle="1" w:styleId="ListanienumerowanaZnak">
    <w:name w:val="Lista nienumerowana Znak"/>
    <w:basedOn w:val="NormalnyakapitZnak"/>
    <w:link w:val="Listanienumerowana"/>
    <w:rsid w:val="00550A90"/>
    <w:rPr>
      <w:rFonts w:ascii="Arial Narrow" w:eastAsia="Times New Roman" w:hAnsi="Arial Narrow" w:cs="Arial"/>
      <w:sz w:val="24"/>
      <w:szCs w:val="20"/>
      <w:lang w:eastAsia="pl-PL"/>
    </w:rPr>
  </w:style>
  <w:style w:type="paragraph" w:styleId="Tekstpodstawowy">
    <w:name w:val="Body Text"/>
    <w:basedOn w:val="Normalny"/>
    <w:link w:val="TekstpodstawowyZnak"/>
    <w:uiPriority w:val="99"/>
    <w:unhideWhenUsed/>
    <w:rsid w:val="00CF20F9"/>
    <w:pPr>
      <w:spacing w:after="120"/>
    </w:pPr>
  </w:style>
  <w:style w:type="character" w:customStyle="1" w:styleId="TekstpodstawowyZnak">
    <w:name w:val="Tekst podstawowy Znak"/>
    <w:basedOn w:val="Domylnaczcionkaakapitu"/>
    <w:link w:val="Tekstpodstawowy"/>
    <w:uiPriority w:val="99"/>
    <w:rsid w:val="00CF20F9"/>
    <w:rPr>
      <w:rFonts w:ascii="Times New Roman" w:eastAsia="Times New Roman" w:hAnsi="Times New Roman" w:cs="Times New Roman"/>
      <w:sz w:val="24"/>
      <w:szCs w:val="24"/>
      <w:lang w:eastAsia="ar-SA"/>
    </w:rPr>
  </w:style>
  <w:style w:type="character" w:customStyle="1" w:styleId="Nagwek3Znak">
    <w:name w:val="Nagłówek 3 Znak"/>
    <w:basedOn w:val="Domylnaczcionkaakapitu"/>
    <w:link w:val="Nagwek3"/>
    <w:uiPriority w:val="9"/>
    <w:rsid w:val="00C3171F"/>
    <w:rPr>
      <w:rFonts w:asciiTheme="majorHAnsi" w:eastAsiaTheme="majorEastAsia" w:hAnsiTheme="majorHAnsi" w:cstheme="majorBidi"/>
      <w:b/>
      <w:bCs/>
      <w:color w:val="4F81BD" w:themeColor="accent1"/>
      <w:sz w:val="24"/>
      <w:szCs w:val="24"/>
      <w:lang w:eastAsia="ar-SA"/>
    </w:rPr>
  </w:style>
  <w:style w:type="paragraph" w:styleId="Nagwek">
    <w:name w:val="header"/>
    <w:basedOn w:val="Normalny"/>
    <w:link w:val="NagwekZnak"/>
    <w:uiPriority w:val="99"/>
    <w:unhideWhenUsed/>
    <w:rsid w:val="00CF71D4"/>
    <w:pPr>
      <w:tabs>
        <w:tab w:val="center" w:pos="4536"/>
        <w:tab w:val="right" w:pos="9072"/>
      </w:tabs>
    </w:pPr>
  </w:style>
  <w:style w:type="character" w:customStyle="1" w:styleId="NagwekZnak">
    <w:name w:val="Nagłówek Znak"/>
    <w:basedOn w:val="Domylnaczcionkaakapitu"/>
    <w:link w:val="Nagwek"/>
    <w:uiPriority w:val="99"/>
    <w:rsid w:val="00CF71D4"/>
    <w:rPr>
      <w:rFonts w:ascii="Times New Roman" w:eastAsia="Times New Roman" w:hAnsi="Times New Roman" w:cs="Times New Roman"/>
      <w:sz w:val="24"/>
      <w:szCs w:val="24"/>
      <w:lang w:eastAsia="ar-SA"/>
    </w:rPr>
  </w:style>
  <w:style w:type="paragraph" w:styleId="Stopka">
    <w:name w:val="footer"/>
    <w:basedOn w:val="Normalny"/>
    <w:link w:val="StopkaZnak"/>
    <w:uiPriority w:val="99"/>
    <w:unhideWhenUsed/>
    <w:rsid w:val="00CF71D4"/>
    <w:pPr>
      <w:tabs>
        <w:tab w:val="center" w:pos="4536"/>
        <w:tab w:val="right" w:pos="9072"/>
      </w:tabs>
    </w:pPr>
  </w:style>
  <w:style w:type="character" w:customStyle="1" w:styleId="StopkaZnak">
    <w:name w:val="Stopka Znak"/>
    <w:basedOn w:val="Domylnaczcionkaakapitu"/>
    <w:link w:val="Stopka"/>
    <w:uiPriority w:val="99"/>
    <w:rsid w:val="00CF71D4"/>
    <w:rPr>
      <w:rFonts w:ascii="Times New Roman" w:eastAsia="Times New Roman" w:hAnsi="Times New Roman" w:cs="Times New Roman"/>
      <w:sz w:val="24"/>
      <w:szCs w:val="24"/>
      <w:lang w:eastAsia="ar-SA"/>
    </w:rPr>
  </w:style>
  <w:style w:type="paragraph" w:customStyle="1" w:styleId="Default">
    <w:name w:val="Default"/>
    <w:rsid w:val="00CF71D4"/>
    <w:pPr>
      <w:autoSpaceDE w:val="0"/>
      <w:autoSpaceDN w:val="0"/>
      <w:adjustRightInd w:val="0"/>
      <w:spacing w:after="0" w:line="240" w:lineRule="auto"/>
    </w:pPr>
    <w:rPr>
      <w:rFonts w:ascii="Arial" w:eastAsia="Times New Roman" w:hAnsi="Arial" w:cs="Arial"/>
      <w:color w:val="000000"/>
      <w:sz w:val="24"/>
      <w:szCs w:val="24"/>
      <w:lang w:eastAsia="pl-PL"/>
    </w:rPr>
  </w:style>
  <w:style w:type="paragraph" w:styleId="Tekstdymka">
    <w:name w:val="Balloon Text"/>
    <w:basedOn w:val="Normalny"/>
    <w:link w:val="TekstdymkaZnak"/>
    <w:uiPriority w:val="99"/>
    <w:semiHidden/>
    <w:unhideWhenUsed/>
    <w:rsid w:val="00D7667A"/>
    <w:rPr>
      <w:rFonts w:ascii="Tahoma" w:hAnsi="Tahoma" w:cs="Tahoma"/>
      <w:sz w:val="16"/>
      <w:szCs w:val="16"/>
    </w:rPr>
  </w:style>
  <w:style w:type="character" w:customStyle="1" w:styleId="TekstdymkaZnak">
    <w:name w:val="Tekst dymka Znak"/>
    <w:basedOn w:val="Domylnaczcionkaakapitu"/>
    <w:link w:val="Tekstdymka"/>
    <w:uiPriority w:val="99"/>
    <w:semiHidden/>
    <w:rsid w:val="00D7667A"/>
    <w:rPr>
      <w:rFonts w:ascii="Tahoma" w:eastAsia="Times New Roman" w:hAnsi="Tahoma" w:cs="Tahoma"/>
      <w:sz w:val="16"/>
      <w:szCs w:val="16"/>
      <w:lang w:eastAsia="ar-SA"/>
    </w:rPr>
  </w:style>
  <w:style w:type="paragraph" w:styleId="Spistreci1">
    <w:name w:val="toc 1"/>
    <w:basedOn w:val="Normalny"/>
    <w:next w:val="Normalny"/>
    <w:autoRedefine/>
    <w:uiPriority w:val="39"/>
    <w:unhideWhenUsed/>
    <w:qFormat/>
    <w:rsid w:val="00512BC2"/>
    <w:pPr>
      <w:spacing w:after="100"/>
    </w:pPr>
  </w:style>
  <w:style w:type="character" w:styleId="Hipercze">
    <w:name w:val="Hyperlink"/>
    <w:basedOn w:val="Domylnaczcionkaakapitu"/>
    <w:uiPriority w:val="99"/>
    <w:unhideWhenUsed/>
    <w:rsid w:val="00512BC2"/>
    <w:rPr>
      <w:color w:val="0000FF" w:themeColor="hyperlink"/>
      <w:u w:val="single"/>
    </w:rPr>
  </w:style>
  <w:style w:type="paragraph" w:styleId="Nagwekspisutreci">
    <w:name w:val="TOC Heading"/>
    <w:basedOn w:val="Nagwek1"/>
    <w:next w:val="Normalny"/>
    <w:uiPriority w:val="39"/>
    <w:unhideWhenUsed/>
    <w:qFormat/>
    <w:rsid w:val="00512BC2"/>
    <w:pPr>
      <w:keepLines/>
      <w:tabs>
        <w:tab w:val="clear" w:pos="0"/>
      </w:tabs>
      <w:suppressAutoHyphens w:val="0"/>
      <w:spacing w:before="480" w:after="0"/>
      <w:outlineLvl w:val="9"/>
    </w:pPr>
    <w:rPr>
      <w:rFonts w:asciiTheme="majorHAnsi" w:eastAsiaTheme="majorEastAsia" w:hAnsiTheme="majorHAnsi" w:cstheme="majorBidi"/>
      <w:color w:val="365F91" w:themeColor="accent1" w:themeShade="BF"/>
      <w:kern w:val="0"/>
      <w:sz w:val="28"/>
      <w:szCs w:val="28"/>
      <w:lang w:eastAsia="pl-PL"/>
    </w:rPr>
  </w:style>
  <w:style w:type="paragraph" w:styleId="Spistreci2">
    <w:name w:val="toc 2"/>
    <w:basedOn w:val="Normalny"/>
    <w:next w:val="Normalny"/>
    <w:autoRedefine/>
    <w:uiPriority w:val="39"/>
    <w:unhideWhenUsed/>
    <w:qFormat/>
    <w:rsid w:val="00512BC2"/>
    <w:pPr>
      <w:suppressAutoHyphens w:val="0"/>
      <w:spacing w:after="100"/>
      <w:ind w:left="220"/>
    </w:pPr>
    <w:rPr>
      <w:rFonts w:asciiTheme="minorHAnsi" w:eastAsiaTheme="minorEastAsia" w:hAnsiTheme="minorHAnsi" w:cstheme="minorBidi"/>
      <w:sz w:val="22"/>
      <w:szCs w:val="22"/>
      <w:lang w:eastAsia="pl-PL"/>
    </w:rPr>
  </w:style>
  <w:style w:type="paragraph" w:styleId="Spistreci3">
    <w:name w:val="toc 3"/>
    <w:basedOn w:val="Normalny"/>
    <w:next w:val="Normalny"/>
    <w:autoRedefine/>
    <w:uiPriority w:val="39"/>
    <w:semiHidden/>
    <w:unhideWhenUsed/>
    <w:qFormat/>
    <w:rsid w:val="00512BC2"/>
    <w:pPr>
      <w:suppressAutoHyphens w:val="0"/>
      <w:spacing w:after="100"/>
      <w:ind w:left="440"/>
    </w:pPr>
    <w:rPr>
      <w:rFonts w:asciiTheme="minorHAnsi" w:eastAsiaTheme="minorEastAsia" w:hAnsiTheme="minorHAnsi" w:cstheme="minorBidi"/>
      <w:sz w:val="22"/>
      <w:szCs w:val="22"/>
      <w:lang w:eastAsia="pl-PL"/>
    </w:rPr>
  </w:style>
  <w:style w:type="paragraph" w:customStyle="1" w:styleId="Punktygwne">
    <w:name w:val="Punkty główne"/>
    <w:basedOn w:val="Normalny"/>
    <w:qFormat/>
    <w:rsid w:val="00ED59E5"/>
    <w:pPr>
      <w:tabs>
        <w:tab w:val="num" w:pos="720"/>
      </w:tabs>
      <w:suppressAutoHyphens w:val="0"/>
      <w:spacing w:after="240"/>
      <w:ind w:left="720" w:hanging="360"/>
    </w:pPr>
    <w:rPr>
      <w:rFonts w:eastAsiaTheme="minorHAnsi"/>
      <w:b/>
      <w:lang w:eastAsia="en-US"/>
    </w:rPr>
  </w:style>
  <w:style w:type="paragraph" w:styleId="NormalnyWeb">
    <w:name w:val="Normal (Web)"/>
    <w:basedOn w:val="Normalny"/>
    <w:uiPriority w:val="99"/>
    <w:unhideWhenUsed/>
    <w:rsid w:val="00224FD1"/>
    <w:pPr>
      <w:suppressAutoHyphens w:val="0"/>
    </w:pPr>
    <w:rPr>
      <w:color w:val="000000"/>
      <w:lang w:eastAsia="pl-PL"/>
    </w:rPr>
  </w:style>
  <w:style w:type="paragraph" w:customStyle="1" w:styleId="Zawartotabeli">
    <w:name w:val="Zawartość tabeli"/>
    <w:basedOn w:val="Normalny"/>
    <w:rsid w:val="00FE37FF"/>
    <w:pPr>
      <w:widowControl w:val="0"/>
      <w:suppressLineNumbers/>
      <w:spacing w:line="240" w:lineRule="auto"/>
      <w:jc w:val="left"/>
    </w:pPr>
    <w:rPr>
      <w:rFonts w:ascii="Times New Roman" w:eastAsia="Lucida Sans Unicode" w:hAnsi="Times New Roman" w:cs="Times New Roman"/>
      <w:kern w:val="1"/>
    </w:rPr>
  </w:style>
  <w:style w:type="character" w:customStyle="1" w:styleId="Bodytext">
    <w:name w:val="Body text_"/>
    <w:link w:val="Tekstpodstawowy1"/>
    <w:rsid w:val="00514EFA"/>
    <w:rPr>
      <w:rFonts w:ascii="Arial Narrow" w:eastAsia="Arial Narrow" w:hAnsi="Arial Narrow" w:cs="Arial Narrow"/>
      <w:sz w:val="23"/>
      <w:szCs w:val="23"/>
      <w:shd w:val="clear" w:color="auto" w:fill="FFFFFF"/>
    </w:rPr>
  </w:style>
  <w:style w:type="paragraph" w:customStyle="1" w:styleId="Tekstpodstawowy1">
    <w:name w:val="Tekst podstawowy1"/>
    <w:basedOn w:val="Normalny"/>
    <w:link w:val="Bodytext"/>
    <w:rsid w:val="00514EFA"/>
    <w:pPr>
      <w:shd w:val="clear" w:color="auto" w:fill="FFFFFF"/>
      <w:suppressAutoHyphens w:val="0"/>
      <w:spacing w:before="540" w:after="840" w:line="0" w:lineRule="atLeast"/>
      <w:ind w:hanging="360"/>
      <w:jc w:val="left"/>
    </w:pPr>
    <w:rPr>
      <w:rFonts w:eastAsia="Arial Narrow" w:cs="Arial Narrow"/>
      <w:sz w:val="23"/>
      <w:szCs w:val="23"/>
      <w:lang w:eastAsia="en-US"/>
    </w:rPr>
  </w:style>
  <w:style w:type="character" w:customStyle="1" w:styleId="Bodytext3">
    <w:name w:val="Body text (3)_"/>
    <w:link w:val="Bodytext30"/>
    <w:rsid w:val="00514EFA"/>
    <w:rPr>
      <w:rFonts w:ascii="Arial Narrow" w:eastAsia="Arial Narrow" w:hAnsi="Arial Narrow" w:cs="Arial Narrow"/>
      <w:sz w:val="23"/>
      <w:szCs w:val="23"/>
      <w:shd w:val="clear" w:color="auto" w:fill="FFFFFF"/>
    </w:rPr>
  </w:style>
  <w:style w:type="paragraph" w:customStyle="1" w:styleId="Bodytext30">
    <w:name w:val="Body text (3)"/>
    <w:basedOn w:val="Normalny"/>
    <w:link w:val="Bodytext3"/>
    <w:rsid w:val="00514EFA"/>
    <w:pPr>
      <w:shd w:val="clear" w:color="auto" w:fill="FFFFFF"/>
      <w:suppressAutoHyphens w:val="0"/>
      <w:spacing w:before="240" w:after="840" w:line="278" w:lineRule="exact"/>
      <w:jc w:val="right"/>
    </w:pPr>
    <w:rPr>
      <w:rFonts w:eastAsia="Arial Narrow" w:cs="Arial Narrow"/>
      <w:sz w:val="23"/>
      <w:szCs w:val="23"/>
      <w:lang w:eastAsia="en-US"/>
    </w:rPr>
  </w:style>
  <w:style w:type="paragraph" w:customStyle="1" w:styleId="xl71">
    <w:name w:val="xl71"/>
    <w:basedOn w:val="Normalny"/>
    <w:rsid w:val="0036053A"/>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cs="Times New Roman"/>
      <w:lang w:eastAsia="pl-PL"/>
    </w:rPr>
  </w:style>
  <w:style w:type="character" w:customStyle="1" w:styleId="Nagwek2Znak">
    <w:name w:val="Nagłówek 2 Znak"/>
    <w:basedOn w:val="Domylnaczcionkaakapitu"/>
    <w:link w:val="Nagwek2"/>
    <w:uiPriority w:val="9"/>
    <w:rsid w:val="00C73FED"/>
    <w:rPr>
      <w:rFonts w:ascii="Arial Narrow" w:eastAsiaTheme="majorEastAsia" w:hAnsi="Arial Narrow" w:cstheme="majorBidi"/>
      <w:b/>
      <w:bCs/>
      <w:sz w:val="24"/>
      <w:szCs w:val="26"/>
      <w:lang w:eastAsia="ar-SA"/>
    </w:rPr>
  </w:style>
  <w:style w:type="character" w:customStyle="1" w:styleId="AkapitzlistZnak">
    <w:name w:val="Akapit z listą Znak"/>
    <w:link w:val="Akapitzlist"/>
    <w:uiPriority w:val="34"/>
    <w:locked/>
    <w:rsid w:val="00CA1CF2"/>
    <w:rPr>
      <w:rFonts w:ascii="Arial Narrow" w:eastAsia="Times New Roman" w:hAnsi="Arial Narrow" w:cs="Arial"/>
      <w:sz w:val="24"/>
      <w:szCs w:val="24"/>
      <w:lang w:eastAsia="ar-SA"/>
    </w:rPr>
  </w:style>
  <w:style w:type="paragraph" w:styleId="Bezodstpw">
    <w:name w:val="No Spacing"/>
    <w:uiPriority w:val="1"/>
    <w:qFormat/>
    <w:rsid w:val="000E6D5C"/>
    <w:pPr>
      <w:suppressAutoHyphens/>
      <w:autoSpaceDN w:val="0"/>
      <w:spacing w:after="0" w:line="240" w:lineRule="auto"/>
      <w:textAlignment w:val="baseline"/>
    </w:pPr>
    <w:rPr>
      <w:rFonts w:ascii="Calibri" w:eastAsia="Calibri" w:hAnsi="Calibri" w:cs="Times New Roman"/>
    </w:rPr>
  </w:style>
  <w:style w:type="paragraph" w:styleId="Tekstprzypisukocowego">
    <w:name w:val="endnote text"/>
    <w:basedOn w:val="Normalny"/>
    <w:link w:val="TekstprzypisukocowegoZnak"/>
    <w:uiPriority w:val="99"/>
    <w:semiHidden/>
    <w:unhideWhenUsed/>
    <w:rsid w:val="00437C3E"/>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37C3E"/>
    <w:rPr>
      <w:rFonts w:ascii="Arial Narrow" w:eastAsia="Times New Roman" w:hAnsi="Arial Narrow" w:cs="Arial"/>
      <w:sz w:val="20"/>
      <w:szCs w:val="20"/>
      <w:lang w:eastAsia="ar-SA"/>
    </w:rPr>
  </w:style>
  <w:style w:type="character" w:styleId="Odwoanieprzypisukocowego">
    <w:name w:val="endnote reference"/>
    <w:basedOn w:val="Domylnaczcionkaakapitu"/>
    <w:uiPriority w:val="99"/>
    <w:semiHidden/>
    <w:unhideWhenUsed/>
    <w:rsid w:val="00437C3E"/>
    <w:rPr>
      <w:vertAlign w:val="superscript"/>
    </w:rPr>
  </w:style>
  <w:style w:type="paragraph" w:styleId="Tekstpodstawowyzwciciem2">
    <w:name w:val="Body Text First Indent 2"/>
    <w:basedOn w:val="Tekstpodstawowywcity"/>
    <w:link w:val="Tekstpodstawowyzwciciem2Znak"/>
    <w:uiPriority w:val="99"/>
    <w:semiHidden/>
    <w:unhideWhenUsed/>
    <w:rsid w:val="007E7951"/>
    <w:pPr>
      <w:tabs>
        <w:tab w:val="clear" w:pos="4500"/>
      </w:tabs>
      <w:ind w:firstLine="360"/>
    </w:pPr>
  </w:style>
  <w:style w:type="character" w:customStyle="1" w:styleId="Tekstpodstawowyzwciciem2Znak">
    <w:name w:val="Tekst podstawowy z wcięciem 2 Znak"/>
    <w:basedOn w:val="TekstpodstawowywcityZnak"/>
    <w:link w:val="Tekstpodstawowyzwciciem2"/>
    <w:uiPriority w:val="99"/>
    <w:semiHidden/>
    <w:rsid w:val="007E7951"/>
    <w:rPr>
      <w:rFonts w:ascii="Arial Narrow" w:hAnsi="Arial Narrow"/>
    </w:rPr>
  </w:style>
  <w:style w:type="paragraph" w:styleId="Tytu">
    <w:name w:val="Title"/>
    <w:aliases w:val=" Znak, Znak Zna Znak Znak Znak"/>
    <w:basedOn w:val="Normalny"/>
    <w:link w:val="TytuZnak"/>
    <w:qFormat/>
    <w:rsid w:val="007E7951"/>
    <w:pPr>
      <w:suppressAutoHyphens w:val="0"/>
      <w:spacing w:before="240" w:after="60" w:line="360" w:lineRule="auto"/>
      <w:jc w:val="center"/>
      <w:outlineLvl w:val="0"/>
    </w:pPr>
    <w:rPr>
      <w:rFonts w:ascii="Arial" w:hAnsi="Arial"/>
      <w:b/>
      <w:bCs/>
      <w:kern w:val="28"/>
      <w:sz w:val="32"/>
      <w:szCs w:val="32"/>
      <w:lang w:eastAsia="pl-PL"/>
    </w:rPr>
  </w:style>
  <w:style w:type="character" w:customStyle="1" w:styleId="TytuZnak">
    <w:name w:val="Tytuł Znak"/>
    <w:aliases w:val=" Znak Znak, Znak Zna Znak Znak Znak Znak"/>
    <w:basedOn w:val="Domylnaczcionkaakapitu"/>
    <w:link w:val="Tytu"/>
    <w:rsid w:val="007E7951"/>
    <w:rPr>
      <w:rFonts w:ascii="Arial" w:eastAsia="Times New Roman" w:hAnsi="Arial" w:cs="Arial"/>
      <w:b/>
      <w:bCs/>
      <w:kern w:val="28"/>
      <w:sz w:val="32"/>
      <w:szCs w:val="32"/>
      <w:lang w:eastAsia="pl-PL"/>
    </w:rPr>
  </w:style>
  <w:style w:type="character" w:customStyle="1" w:styleId="markedcontent">
    <w:name w:val="markedcontent"/>
    <w:basedOn w:val="Domylnaczcionkaakapitu"/>
    <w:rsid w:val="00436138"/>
  </w:style>
  <w:style w:type="character" w:customStyle="1" w:styleId="item-fieldname">
    <w:name w:val="item-fieldname"/>
    <w:basedOn w:val="Domylnaczcionkaakapitu"/>
    <w:rsid w:val="00E32AB3"/>
  </w:style>
</w:styles>
</file>

<file path=word/webSettings.xml><?xml version="1.0" encoding="utf-8"?>
<w:webSettings xmlns:r="http://schemas.openxmlformats.org/officeDocument/2006/relationships" xmlns:w="http://schemas.openxmlformats.org/wordprocessingml/2006/main">
  <w:divs>
    <w:div w:id="43067753">
      <w:bodyDiv w:val="1"/>
      <w:marLeft w:val="0"/>
      <w:marRight w:val="0"/>
      <w:marTop w:val="0"/>
      <w:marBottom w:val="0"/>
      <w:divBdr>
        <w:top w:val="none" w:sz="0" w:space="0" w:color="auto"/>
        <w:left w:val="none" w:sz="0" w:space="0" w:color="auto"/>
        <w:bottom w:val="none" w:sz="0" w:space="0" w:color="auto"/>
        <w:right w:val="none" w:sz="0" w:space="0" w:color="auto"/>
      </w:divBdr>
    </w:div>
    <w:div w:id="97069474">
      <w:bodyDiv w:val="1"/>
      <w:marLeft w:val="0"/>
      <w:marRight w:val="0"/>
      <w:marTop w:val="0"/>
      <w:marBottom w:val="0"/>
      <w:divBdr>
        <w:top w:val="none" w:sz="0" w:space="0" w:color="auto"/>
        <w:left w:val="none" w:sz="0" w:space="0" w:color="auto"/>
        <w:bottom w:val="none" w:sz="0" w:space="0" w:color="auto"/>
        <w:right w:val="none" w:sz="0" w:space="0" w:color="auto"/>
      </w:divBdr>
    </w:div>
    <w:div w:id="221017286">
      <w:bodyDiv w:val="1"/>
      <w:marLeft w:val="0"/>
      <w:marRight w:val="0"/>
      <w:marTop w:val="0"/>
      <w:marBottom w:val="0"/>
      <w:divBdr>
        <w:top w:val="none" w:sz="0" w:space="0" w:color="auto"/>
        <w:left w:val="none" w:sz="0" w:space="0" w:color="auto"/>
        <w:bottom w:val="none" w:sz="0" w:space="0" w:color="auto"/>
        <w:right w:val="none" w:sz="0" w:space="0" w:color="auto"/>
      </w:divBdr>
    </w:div>
    <w:div w:id="314724047">
      <w:bodyDiv w:val="1"/>
      <w:marLeft w:val="0"/>
      <w:marRight w:val="0"/>
      <w:marTop w:val="0"/>
      <w:marBottom w:val="0"/>
      <w:divBdr>
        <w:top w:val="none" w:sz="0" w:space="0" w:color="auto"/>
        <w:left w:val="none" w:sz="0" w:space="0" w:color="auto"/>
        <w:bottom w:val="none" w:sz="0" w:space="0" w:color="auto"/>
        <w:right w:val="none" w:sz="0" w:space="0" w:color="auto"/>
      </w:divBdr>
    </w:div>
    <w:div w:id="342322562">
      <w:bodyDiv w:val="1"/>
      <w:marLeft w:val="0"/>
      <w:marRight w:val="0"/>
      <w:marTop w:val="0"/>
      <w:marBottom w:val="0"/>
      <w:divBdr>
        <w:top w:val="none" w:sz="0" w:space="0" w:color="auto"/>
        <w:left w:val="none" w:sz="0" w:space="0" w:color="auto"/>
        <w:bottom w:val="none" w:sz="0" w:space="0" w:color="auto"/>
        <w:right w:val="none" w:sz="0" w:space="0" w:color="auto"/>
      </w:divBdr>
    </w:div>
    <w:div w:id="370232807">
      <w:bodyDiv w:val="1"/>
      <w:marLeft w:val="0"/>
      <w:marRight w:val="0"/>
      <w:marTop w:val="0"/>
      <w:marBottom w:val="0"/>
      <w:divBdr>
        <w:top w:val="none" w:sz="0" w:space="0" w:color="auto"/>
        <w:left w:val="none" w:sz="0" w:space="0" w:color="auto"/>
        <w:bottom w:val="none" w:sz="0" w:space="0" w:color="auto"/>
        <w:right w:val="none" w:sz="0" w:space="0" w:color="auto"/>
      </w:divBdr>
      <w:divsChild>
        <w:div w:id="459225376">
          <w:marLeft w:val="547"/>
          <w:marRight w:val="0"/>
          <w:marTop w:val="86"/>
          <w:marBottom w:val="0"/>
          <w:divBdr>
            <w:top w:val="none" w:sz="0" w:space="0" w:color="auto"/>
            <w:left w:val="none" w:sz="0" w:space="0" w:color="auto"/>
            <w:bottom w:val="none" w:sz="0" w:space="0" w:color="auto"/>
            <w:right w:val="none" w:sz="0" w:space="0" w:color="auto"/>
          </w:divBdr>
        </w:div>
      </w:divsChild>
    </w:div>
    <w:div w:id="379482942">
      <w:bodyDiv w:val="1"/>
      <w:marLeft w:val="0"/>
      <w:marRight w:val="0"/>
      <w:marTop w:val="0"/>
      <w:marBottom w:val="0"/>
      <w:divBdr>
        <w:top w:val="none" w:sz="0" w:space="0" w:color="auto"/>
        <w:left w:val="none" w:sz="0" w:space="0" w:color="auto"/>
        <w:bottom w:val="none" w:sz="0" w:space="0" w:color="auto"/>
        <w:right w:val="none" w:sz="0" w:space="0" w:color="auto"/>
      </w:divBdr>
    </w:div>
    <w:div w:id="409616389">
      <w:bodyDiv w:val="1"/>
      <w:marLeft w:val="0"/>
      <w:marRight w:val="0"/>
      <w:marTop w:val="0"/>
      <w:marBottom w:val="0"/>
      <w:divBdr>
        <w:top w:val="none" w:sz="0" w:space="0" w:color="auto"/>
        <w:left w:val="none" w:sz="0" w:space="0" w:color="auto"/>
        <w:bottom w:val="none" w:sz="0" w:space="0" w:color="auto"/>
        <w:right w:val="none" w:sz="0" w:space="0" w:color="auto"/>
      </w:divBdr>
    </w:div>
    <w:div w:id="465437071">
      <w:bodyDiv w:val="1"/>
      <w:marLeft w:val="0"/>
      <w:marRight w:val="0"/>
      <w:marTop w:val="0"/>
      <w:marBottom w:val="0"/>
      <w:divBdr>
        <w:top w:val="none" w:sz="0" w:space="0" w:color="auto"/>
        <w:left w:val="none" w:sz="0" w:space="0" w:color="auto"/>
        <w:bottom w:val="none" w:sz="0" w:space="0" w:color="auto"/>
        <w:right w:val="none" w:sz="0" w:space="0" w:color="auto"/>
      </w:divBdr>
    </w:div>
    <w:div w:id="491022124">
      <w:bodyDiv w:val="1"/>
      <w:marLeft w:val="0"/>
      <w:marRight w:val="0"/>
      <w:marTop w:val="0"/>
      <w:marBottom w:val="0"/>
      <w:divBdr>
        <w:top w:val="none" w:sz="0" w:space="0" w:color="auto"/>
        <w:left w:val="none" w:sz="0" w:space="0" w:color="auto"/>
        <w:bottom w:val="none" w:sz="0" w:space="0" w:color="auto"/>
        <w:right w:val="none" w:sz="0" w:space="0" w:color="auto"/>
      </w:divBdr>
    </w:div>
    <w:div w:id="543372194">
      <w:bodyDiv w:val="1"/>
      <w:marLeft w:val="0"/>
      <w:marRight w:val="0"/>
      <w:marTop w:val="0"/>
      <w:marBottom w:val="0"/>
      <w:divBdr>
        <w:top w:val="none" w:sz="0" w:space="0" w:color="auto"/>
        <w:left w:val="none" w:sz="0" w:space="0" w:color="auto"/>
        <w:bottom w:val="none" w:sz="0" w:space="0" w:color="auto"/>
        <w:right w:val="none" w:sz="0" w:space="0" w:color="auto"/>
      </w:divBdr>
    </w:div>
    <w:div w:id="555776793">
      <w:bodyDiv w:val="1"/>
      <w:marLeft w:val="0"/>
      <w:marRight w:val="0"/>
      <w:marTop w:val="0"/>
      <w:marBottom w:val="0"/>
      <w:divBdr>
        <w:top w:val="none" w:sz="0" w:space="0" w:color="auto"/>
        <w:left w:val="none" w:sz="0" w:space="0" w:color="auto"/>
        <w:bottom w:val="none" w:sz="0" w:space="0" w:color="auto"/>
        <w:right w:val="none" w:sz="0" w:space="0" w:color="auto"/>
      </w:divBdr>
    </w:div>
    <w:div w:id="557935965">
      <w:bodyDiv w:val="1"/>
      <w:marLeft w:val="0"/>
      <w:marRight w:val="0"/>
      <w:marTop w:val="0"/>
      <w:marBottom w:val="0"/>
      <w:divBdr>
        <w:top w:val="none" w:sz="0" w:space="0" w:color="auto"/>
        <w:left w:val="none" w:sz="0" w:space="0" w:color="auto"/>
        <w:bottom w:val="none" w:sz="0" w:space="0" w:color="auto"/>
        <w:right w:val="none" w:sz="0" w:space="0" w:color="auto"/>
      </w:divBdr>
    </w:div>
    <w:div w:id="572543900">
      <w:bodyDiv w:val="1"/>
      <w:marLeft w:val="0"/>
      <w:marRight w:val="0"/>
      <w:marTop w:val="0"/>
      <w:marBottom w:val="0"/>
      <w:divBdr>
        <w:top w:val="none" w:sz="0" w:space="0" w:color="auto"/>
        <w:left w:val="none" w:sz="0" w:space="0" w:color="auto"/>
        <w:bottom w:val="none" w:sz="0" w:space="0" w:color="auto"/>
        <w:right w:val="none" w:sz="0" w:space="0" w:color="auto"/>
      </w:divBdr>
    </w:div>
    <w:div w:id="629820285">
      <w:bodyDiv w:val="1"/>
      <w:marLeft w:val="0"/>
      <w:marRight w:val="0"/>
      <w:marTop w:val="0"/>
      <w:marBottom w:val="0"/>
      <w:divBdr>
        <w:top w:val="none" w:sz="0" w:space="0" w:color="auto"/>
        <w:left w:val="none" w:sz="0" w:space="0" w:color="auto"/>
        <w:bottom w:val="none" w:sz="0" w:space="0" w:color="auto"/>
        <w:right w:val="none" w:sz="0" w:space="0" w:color="auto"/>
      </w:divBdr>
    </w:div>
    <w:div w:id="723413123">
      <w:bodyDiv w:val="1"/>
      <w:marLeft w:val="0"/>
      <w:marRight w:val="0"/>
      <w:marTop w:val="0"/>
      <w:marBottom w:val="0"/>
      <w:divBdr>
        <w:top w:val="none" w:sz="0" w:space="0" w:color="auto"/>
        <w:left w:val="none" w:sz="0" w:space="0" w:color="auto"/>
        <w:bottom w:val="none" w:sz="0" w:space="0" w:color="auto"/>
        <w:right w:val="none" w:sz="0" w:space="0" w:color="auto"/>
      </w:divBdr>
    </w:div>
    <w:div w:id="732435178">
      <w:bodyDiv w:val="1"/>
      <w:marLeft w:val="0"/>
      <w:marRight w:val="0"/>
      <w:marTop w:val="0"/>
      <w:marBottom w:val="0"/>
      <w:divBdr>
        <w:top w:val="none" w:sz="0" w:space="0" w:color="auto"/>
        <w:left w:val="none" w:sz="0" w:space="0" w:color="auto"/>
        <w:bottom w:val="none" w:sz="0" w:space="0" w:color="auto"/>
        <w:right w:val="none" w:sz="0" w:space="0" w:color="auto"/>
      </w:divBdr>
    </w:div>
    <w:div w:id="761343022">
      <w:bodyDiv w:val="1"/>
      <w:marLeft w:val="0"/>
      <w:marRight w:val="0"/>
      <w:marTop w:val="0"/>
      <w:marBottom w:val="0"/>
      <w:divBdr>
        <w:top w:val="none" w:sz="0" w:space="0" w:color="auto"/>
        <w:left w:val="none" w:sz="0" w:space="0" w:color="auto"/>
        <w:bottom w:val="none" w:sz="0" w:space="0" w:color="auto"/>
        <w:right w:val="none" w:sz="0" w:space="0" w:color="auto"/>
      </w:divBdr>
    </w:div>
    <w:div w:id="771172156">
      <w:bodyDiv w:val="1"/>
      <w:marLeft w:val="0"/>
      <w:marRight w:val="0"/>
      <w:marTop w:val="0"/>
      <w:marBottom w:val="0"/>
      <w:divBdr>
        <w:top w:val="none" w:sz="0" w:space="0" w:color="auto"/>
        <w:left w:val="none" w:sz="0" w:space="0" w:color="auto"/>
        <w:bottom w:val="none" w:sz="0" w:space="0" w:color="auto"/>
        <w:right w:val="none" w:sz="0" w:space="0" w:color="auto"/>
      </w:divBdr>
      <w:divsChild>
        <w:div w:id="1243222725">
          <w:marLeft w:val="1166"/>
          <w:marRight w:val="0"/>
          <w:marTop w:val="67"/>
          <w:marBottom w:val="0"/>
          <w:divBdr>
            <w:top w:val="none" w:sz="0" w:space="0" w:color="auto"/>
            <w:left w:val="none" w:sz="0" w:space="0" w:color="auto"/>
            <w:bottom w:val="none" w:sz="0" w:space="0" w:color="auto"/>
            <w:right w:val="none" w:sz="0" w:space="0" w:color="auto"/>
          </w:divBdr>
        </w:div>
        <w:div w:id="2122458311">
          <w:marLeft w:val="1166"/>
          <w:marRight w:val="0"/>
          <w:marTop w:val="67"/>
          <w:marBottom w:val="0"/>
          <w:divBdr>
            <w:top w:val="none" w:sz="0" w:space="0" w:color="auto"/>
            <w:left w:val="none" w:sz="0" w:space="0" w:color="auto"/>
            <w:bottom w:val="none" w:sz="0" w:space="0" w:color="auto"/>
            <w:right w:val="none" w:sz="0" w:space="0" w:color="auto"/>
          </w:divBdr>
        </w:div>
      </w:divsChild>
    </w:div>
    <w:div w:id="786849060">
      <w:bodyDiv w:val="1"/>
      <w:marLeft w:val="0"/>
      <w:marRight w:val="0"/>
      <w:marTop w:val="0"/>
      <w:marBottom w:val="0"/>
      <w:divBdr>
        <w:top w:val="none" w:sz="0" w:space="0" w:color="auto"/>
        <w:left w:val="none" w:sz="0" w:space="0" w:color="auto"/>
        <w:bottom w:val="none" w:sz="0" w:space="0" w:color="auto"/>
        <w:right w:val="none" w:sz="0" w:space="0" w:color="auto"/>
      </w:divBdr>
    </w:div>
    <w:div w:id="802579488">
      <w:bodyDiv w:val="1"/>
      <w:marLeft w:val="0"/>
      <w:marRight w:val="0"/>
      <w:marTop w:val="0"/>
      <w:marBottom w:val="0"/>
      <w:divBdr>
        <w:top w:val="none" w:sz="0" w:space="0" w:color="auto"/>
        <w:left w:val="none" w:sz="0" w:space="0" w:color="auto"/>
        <w:bottom w:val="none" w:sz="0" w:space="0" w:color="auto"/>
        <w:right w:val="none" w:sz="0" w:space="0" w:color="auto"/>
      </w:divBdr>
    </w:div>
    <w:div w:id="891115897">
      <w:bodyDiv w:val="1"/>
      <w:marLeft w:val="0"/>
      <w:marRight w:val="0"/>
      <w:marTop w:val="0"/>
      <w:marBottom w:val="0"/>
      <w:divBdr>
        <w:top w:val="none" w:sz="0" w:space="0" w:color="auto"/>
        <w:left w:val="none" w:sz="0" w:space="0" w:color="auto"/>
        <w:bottom w:val="none" w:sz="0" w:space="0" w:color="auto"/>
        <w:right w:val="none" w:sz="0" w:space="0" w:color="auto"/>
      </w:divBdr>
    </w:div>
    <w:div w:id="1310746256">
      <w:bodyDiv w:val="1"/>
      <w:marLeft w:val="0"/>
      <w:marRight w:val="0"/>
      <w:marTop w:val="0"/>
      <w:marBottom w:val="0"/>
      <w:divBdr>
        <w:top w:val="none" w:sz="0" w:space="0" w:color="auto"/>
        <w:left w:val="none" w:sz="0" w:space="0" w:color="auto"/>
        <w:bottom w:val="none" w:sz="0" w:space="0" w:color="auto"/>
        <w:right w:val="none" w:sz="0" w:space="0" w:color="auto"/>
      </w:divBdr>
    </w:div>
    <w:div w:id="1368070403">
      <w:bodyDiv w:val="1"/>
      <w:marLeft w:val="0"/>
      <w:marRight w:val="0"/>
      <w:marTop w:val="0"/>
      <w:marBottom w:val="0"/>
      <w:divBdr>
        <w:top w:val="none" w:sz="0" w:space="0" w:color="auto"/>
        <w:left w:val="none" w:sz="0" w:space="0" w:color="auto"/>
        <w:bottom w:val="none" w:sz="0" w:space="0" w:color="auto"/>
        <w:right w:val="none" w:sz="0" w:space="0" w:color="auto"/>
      </w:divBdr>
    </w:div>
    <w:div w:id="1422876143">
      <w:bodyDiv w:val="1"/>
      <w:marLeft w:val="0"/>
      <w:marRight w:val="0"/>
      <w:marTop w:val="0"/>
      <w:marBottom w:val="0"/>
      <w:divBdr>
        <w:top w:val="none" w:sz="0" w:space="0" w:color="auto"/>
        <w:left w:val="none" w:sz="0" w:space="0" w:color="auto"/>
        <w:bottom w:val="none" w:sz="0" w:space="0" w:color="auto"/>
        <w:right w:val="none" w:sz="0" w:space="0" w:color="auto"/>
      </w:divBdr>
    </w:div>
    <w:div w:id="1434740673">
      <w:bodyDiv w:val="1"/>
      <w:marLeft w:val="0"/>
      <w:marRight w:val="0"/>
      <w:marTop w:val="0"/>
      <w:marBottom w:val="0"/>
      <w:divBdr>
        <w:top w:val="none" w:sz="0" w:space="0" w:color="auto"/>
        <w:left w:val="none" w:sz="0" w:space="0" w:color="auto"/>
        <w:bottom w:val="none" w:sz="0" w:space="0" w:color="auto"/>
        <w:right w:val="none" w:sz="0" w:space="0" w:color="auto"/>
      </w:divBdr>
    </w:div>
    <w:div w:id="1447038129">
      <w:bodyDiv w:val="1"/>
      <w:marLeft w:val="0"/>
      <w:marRight w:val="0"/>
      <w:marTop w:val="0"/>
      <w:marBottom w:val="0"/>
      <w:divBdr>
        <w:top w:val="none" w:sz="0" w:space="0" w:color="auto"/>
        <w:left w:val="none" w:sz="0" w:space="0" w:color="auto"/>
        <w:bottom w:val="none" w:sz="0" w:space="0" w:color="auto"/>
        <w:right w:val="none" w:sz="0" w:space="0" w:color="auto"/>
      </w:divBdr>
    </w:div>
    <w:div w:id="1583831595">
      <w:bodyDiv w:val="1"/>
      <w:marLeft w:val="0"/>
      <w:marRight w:val="0"/>
      <w:marTop w:val="0"/>
      <w:marBottom w:val="0"/>
      <w:divBdr>
        <w:top w:val="none" w:sz="0" w:space="0" w:color="auto"/>
        <w:left w:val="none" w:sz="0" w:space="0" w:color="auto"/>
        <w:bottom w:val="none" w:sz="0" w:space="0" w:color="auto"/>
        <w:right w:val="none" w:sz="0" w:space="0" w:color="auto"/>
      </w:divBdr>
    </w:div>
    <w:div w:id="1600915459">
      <w:bodyDiv w:val="1"/>
      <w:marLeft w:val="0"/>
      <w:marRight w:val="0"/>
      <w:marTop w:val="0"/>
      <w:marBottom w:val="0"/>
      <w:divBdr>
        <w:top w:val="none" w:sz="0" w:space="0" w:color="auto"/>
        <w:left w:val="none" w:sz="0" w:space="0" w:color="auto"/>
        <w:bottom w:val="none" w:sz="0" w:space="0" w:color="auto"/>
        <w:right w:val="none" w:sz="0" w:space="0" w:color="auto"/>
      </w:divBdr>
    </w:div>
    <w:div w:id="1685479927">
      <w:bodyDiv w:val="1"/>
      <w:marLeft w:val="0"/>
      <w:marRight w:val="0"/>
      <w:marTop w:val="0"/>
      <w:marBottom w:val="0"/>
      <w:divBdr>
        <w:top w:val="none" w:sz="0" w:space="0" w:color="auto"/>
        <w:left w:val="none" w:sz="0" w:space="0" w:color="auto"/>
        <w:bottom w:val="none" w:sz="0" w:space="0" w:color="auto"/>
        <w:right w:val="none" w:sz="0" w:space="0" w:color="auto"/>
      </w:divBdr>
    </w:div>
    <w:div w:id="1722749318">
      <w:bodyDiv w:val="1"/>
      <w:marLeft w:val="0"/>
      <w:marRight w:val="0"/>
      <w:marTop w:val="0"/>
      <w:marBottom w:val="0"/>
      <w:divBdr>
        <w:top w:val="none" w:sz="0" w:space="0" w:color="auto"/>
        <w:left w:val="none" w:sz="0" w:space="0" w:color="auto"/>
        <w:bottom w:val="none" w:sz="0" w:space="0" w:color="auto"/>
        <w:right w:val="none" w:sz="0" w:space="0" w:color="auto"/>
      </w:divBdr>
    </w:div>
    <w:div w:id="1743867185">
      <w:bodyDiv w:val="1"/>
      <w:marLeft w:val="0"/>
      <w:marRight w:val="0"/>
      <w:marTop w:val="0"/>
      <w:marBottom w:val="0"/>
      <w:divBdr>
        <w:top w:val="none" w:sz="0" w:space="0" w:color="auto"/>
        <w:left w:val="none" w:sz="0" w:space="0" w:color="auto"/>
        <w:bottom w:val="none" w:sz="0" w:space="0" w:color="auto"/>
        <w:right w:val="none" w:sz="0" w:space="0" w:color="auto"/>
      </w:divBdr>
    </w:div>
    <w:div w:id="1766729895">
      <w:bodyDiv w:val="1"/>
      <w:marLeft w:val="0"/>
      <w:marRight w:val="0"/>
      <w:marTop w:val="0"/>
      <w:marBottom w:val="0"/>
      <w:divBdr>
        <w:top w:val="none" w:sz="0" w:space="0" w:color="auto"/>
        <w:left w:val="none" w:sz="0" w:space="0" w:color="auto"/>
        <w:bottom w:val="none" w:sz="0" w:space="0" w:color="auto"/>
        <w:right w:val="none" w:sz="0" w:space="0" w:color="auto"/>
      </w:divBdr>
    </w:div>
    <w:div w:id="1775780836">
      <w:bodyDiv w:val="1"/>
      <w:marLeft w:val="0"/>
      <w:marRight w:val="0"/>
      <w:marTop w:val="0"/>
      <w:marBottom w:val="0"/>
      <w:divBdr>
        <w:top w:val="none" w:sz="0" w:space="0" w:color="auto"/>
        <w:left w:val="none" w:sz="0" w:space="0" w:color="auto"/>
        <w:bottom w:val="none" w:sz="0" w:space="0" w:color="auto"/>
        <w:right w:val="none" w:sz="0" w:space="0" w:color="auto"/>
      </w:divBdr>
    </w:div>
    <w:div w:id="1807354441">
      <w:bodyDiv w:val="1"/>
      <w:marLeft w:val="0"/>
      <w:marRight w:val="0"/>
      <w:marTop w:val="0"/>
      <w:marBottom w:val="0"/>
      <w:divBdr>
        <w:top w:val="none" w:sz="0" w:space="0" w:color="auto"/>
        <w:left w:val="none" w:sz="0" w:space="0" w:color="auto"/>
        <w:bottom w:val="none" w:sz="0" w:space="0" w:color="auto"/>
        <w:right w:val="none" w:sz="0" w:space="0" w:color="auto"/>
      </w:divBdr>
    </w:div>
    <w:div w:id="1814328650">
      <w:bodyDiv w:val="1"/>
      <w:marLeft w:val="0"/>
      <w:marRight w:val="0"/>
      <w:marTop w:val="0"/>
      <w:marBottom w:val="0"/>
      <w:divBdr>
        <w:top w:val="none" w:sz="0" w:space="0" w:color="auto"/>
        <w:left w:val="none" w:sz="0" w:space="0" w:color="auto"/>
        <w:bottom w:val="none" w:sz="0" w:space="0" w:color="auto"/>
        <w:right w:val="none" w:sz="0" w:space="0" w:color="auto"/>
      </w:divBdr>
    </w:div>
    <w:div w:id="1821270028">
      <w:bodyDiv w:val="1"/>
      <w:marLeft w:val="0"/>
      <w:marRight w:val="0"/>
      <w:marTop w:val="0"/>
      <w:marBottom w:val="0"/>
      <w:divBdr>
        <w:top w:val="none" w:sz="0" w:space="0" w:color="auto"/>
        <w:left w:val="none" w:sz="0" w:space="0" w:color="auto"/>
        <w:bottom w:val="none" w:sz="0" w:space="0" w:color="auto"/>
        <w:right w:val="none" w:sz="0" w:space="0" w:color="auto"/>
      </w:divBdr>
    </w:div>
    <w:div w:id="1853376209">
      <w:bodyDiv w:val="1"/>
      <w:marLeft w:val="0"/>
      <w:marRight w:val="0"/>
      <w:marTop w:val="0"/>
      <w:marBottom w:val="0"/>
      <w:divBdr>
        <w:top w:val="none" w:sz="0" w:space="0" w:color="auto"/>
        <w:left w:val="none" w:sz="0" w:space="0" w:color="auto"/>
        <w:bottom w:val="none" w:sz="0" w:space="0" w:color="auto"/>
        <w:right w:val="none" w:sz="0" w:space="0" w:color="auto"/>
      </w:divBdr>
    </w:div>
    <w:div w:id="2013288909">
      <w:bodyDiv w:val="1"/>
      <w:marLeft w:val="0"/>
      <w:marRight w:val="0"/>
      <w:marTop w:val="0"/>
      <w:marBottom w:val="0"/>
      <w:divBdr>
        <w:top w:val="none" w:sz="0" w:space="0" w:color="auto"/>
        <w:left w:val="none" w:sz="0" w:space="0" w:color="auto"/>
        <w:bottom w:val="none" w:sz="0" w:space="0" w:color="auto"/>
        <w:right w:val="none" w:sz="0" w:space="0" w:color="auto"/>
      </w:divBdr>
    </w:div>
    <w:div w:id="2065448078">
      <w:bodyDiv w:val="1"/>
      <w:marLeft w:val="0"/>
      <w:marRight w:val="0"/>
      <w:marTop w:val="0"/>
      <w:marBottom w:val="0"/>
      <w:divBdr>
        <w:top w:val="none" w:sz="0" w:space="0" w:color="auto"/>
        <w:left w:val="none" w:sz="0" w:space="0" w:color="auto"/>
        <w:bottom w:val="none" w:sz="0" w:space="0" w:color="auto"/>
        <w:right w:val="none" w:sz="0" w:space="0" w:color="auto"/>
      </w:divBdr>
    </w:div>
    <w:div w:id="2074699082">
      <w:bodyDiv w:val="1"/>
      <w:marLeft w:val="0"/>
      <w:marRight w:val="0"/>
      <w:marTop w:val="0"/>
      <w:marBottom w:val="0"/>
      <w:divBdr>
        <w:top w:val="none" w:sz="0" w:space="0" w:color="auto"/>
        <w:left w:val="none" w:sz="0" w:space="0" w:color="auto"/>
        <w:bottom w:val="none" w:sz="0" w:space="0" w:color="auto"/>
        <w:right w:val="none" w:sz="0" w:space="0" w:color="auto"/>
      </w:divBdr>
      <w:divsChild>
        <w:div w:id="1633290874">
          <w:marLeft w:val="0"/>
          <w:marRight w:val="0"/>
          <w:marTop w:val="0"/>
          <w:marBottom w:val="0"/>
          <w:divBdr>
            <w:top w:val="none" w:sz="0" w:space="0" w:color="auto"/>
            <w:left w:val="none" w:sz="0" w:space="0" w:color="auto"/>
            <w:bottom w:val="none" w:sz="0" w:space="0" w:color="auto"/>
            <w:right w:val="none" w:sz="0" w:space="0" w:color="auto"/>
          </w:divBdr>
        </w:div>
        <w:div w:id="1790662545">
          <w:marLeft w:val="0"/>
          <w:marRight w:val="0"/>
          <w:marTop w:val="0"/>
          <w:marBottom w:val="0"/>
          <w:divBdr>
            <w:top w:val="none" w:sz="0" w:space="0" w:color="auto"/>
            <w:left w:val="none" w:sz="0" w:space="0" w:color="auto"/>
            <w:bottom w:val="none" w:sz="0" w:space="0" w:color="auto"/>
            <w:right w:val="none" w:sz="0" w:space="0" w:color="auto"/>
          </w:divBdr>
        </w:div>
      </w:divsChild>
    </w:div>
    <w:div w:id="2082941987">
      <w:bodyDiv w:val="1"/>
      <w:marLeft w:val="0"/>
      <w:marRight w:val="0"/>
      <w:marTop w:val="0"/>
      <w:marBottom w:val="0"/>
      <w:divBdr>
        <w:top w:val="none" w:sz="0" w:space="0" w:color="auto"/>
        <w:left w:val="none" w:sz="0" w:space="0" w:color="auto"/>
        <w:bottom w:val="none" w:sz="0" w:space="0" w:color="auto"/>
        <w:right w:val="none" w:sz="0" w:space="0" w:color="auto"/>
      </w:divBdr>
    </w:div>
    <w:div w:id="2099792277">
      <w:bodyDiv w:val="1"/>
      <w:marLeft w:val="0"/>
      <w:marRight w:val="0"/>
      <w:marTop w:val="0"/>
      <w:marBottom w:val="0"/>
      <w:divBdr>
        <w:top w:val="none" w:sz="0" w:space="0" w:color="auto"/>
        <w:left w:val="none" w:sz="0" w:space="0" w:color="auto"/>
        <w:bottom w:val="none" w:sz="0" w:space="0" w:color="auto"/>
        <w:right w:val="none" w:sz="0" w:space="0" w:color="auto"/>
      </w:divBdr>
    </w:div>
    <w:div w:id="2114207746">
      <w:bodyDiv w:val="1"/>
      <w:marLeft w:val="0"/>
      <w:marRight w:val="0"/>
      <w:marTop w:val="0"/>
      <w:marBottom w:val="0"/>
      <w:divBdr>
        <w:top w:val="none" w:sz="0" w:space="0" w:color="auto"/>
        <w:left w:val="none" w:sz="0" w:space="0" w:color="auto"/>
        <w:bottom w:val="none" w:sz="0" w:space="0" w:color="auto"/>
        <w:right w:val="none" w:sz="0" w:space="0" w:color="auto"/>
      </w:divBdr>
    </w:div>
    <w:div w:id="2141142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bip@elblag.com.p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392916-AEFA-44C7-BFF9-4896B84645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14</Pages>
  <Words>2957</Words>
  <Characters>17747</Characters>
  <Application>Microsoft Office Word</Application>
  <DocSecurity>0</DocSecurity>
  <Lines>147</Lines>
  <Paragraphs>41</Paragraphs>
  <ScaleCrop>false</ScaleCrop>
  <HeadingPairs>
    <vt:vector size="2" baseType="variant">
      <vt:variant>
        <vt:lpstr>Tytuł</vt:lpstr>
      </vt:variant>
      <vt:variant>
        <vt:i4>1</vt:i4>
      </vt:variant>
    </vt:vector>
  </HeadingPairs>
  <TitlesOfParts>
    <vt:vector size="1" baseType="lpstr">
      <vt:lpstr/>
    </vt:vector>
  </TitlesOfParts>
  <Company>Highway</Company>
  <LinksUpToDate>false</LinksUpToDate>
  <CharactersWithSpaces>20663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HP</cp:lastModifiedBy>
  <cp:revision>2</cp:revision>
  <cp:lastPrinted>2022-12-17T10:38:00Z</cp:lastPrinted>
  <dcterms:created xsi:type="dcterms:W3CDTF">2022-12-17T10:44:00Z</dcterms:created>
  <dcterms:modified xsi:type="dcterms:W3CDTF">2022-12-17T10:44:00Z</dcterms:modified>
</cp:coreProperties>
</file>